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B6522" w14:textId="77777777" w:rsidR="00044A6F" w:rsidRPr="000A312C" w:rsidRDefault="00044A6F" w:rsidP="00044A6F">
      <w:pPr>
        <w:jc w:val="both"/>
        <w:rPr>
          <w:lang w:val="pt-BR"/>
        </w:rPr>
      </w:pPr>
      <w:r w:rsidRPr="000A312C">
        <w:rPr>
          <w:rFonts w:eastAsia="Calibri"/>
          <w:color w:val="000000"/>
          <w:kern w:val="2"/>
          <w:lang w:val="pt-BR"/>
        </w:rPr>
        <w:t xml:space="preserve">Na osnovu odredbi člana 15. Zakona o principima lokalne samouprave Federacije Bosne i Hercegovine (“Službene novine Federacije Bosne i Hercegovine” broj: 49/06, 51/09) i člana 7. Odluke o  </w:t>
      </w:r>
      <w:r w:rsidRPr="000A312C">
        <w:rPr>
          <w:lang w:val="pt-BR"/>
        </w:rPr>
        <w:t xml:space="preserve">kriterijima i postupku dodjele sredstava iz budžeta Općine Stari Grad Sarajevo za projekte elektronskih medija (“Službene novine Kantona Sarajevo” broj: ), </w:t>
      </w:r>
      <w:r w:rsidRPr="000A312C">
        <w:rPr>
          <w:rFonts w:eastAsia="Calibri"/>
          <w:color w:val="000000"/>
          <w:kern w:val="2"/>
          <w:lang w:val="pt-BR"/>
        </w:rPr>
        <w:t>Općinski načelnik Općine Stari Grad Sarajevo raspisuje</w:t>
      </w:r>
    </w:p>
    <w:p w14:paraId="62437DF3" w14:textId="77777777" w:rsidR="00044A6F" w:rsidRPr="000A312C" w:rsidRDefault="00044A6F" w:rsidP="00044A6F">
      <w:pPr>
        <w:spacing w:line="276" w:lineRule="auto"/>
        <w:jc w:val="center"/>
        <w:rPr>
          <w:rFonts w:eastAsia="Calibri"/>
          <w:kern w:val="2"/>
          <w:lang w:val="pt-BR"/>
        </w:rPr>
      </w:pPr>
    </w:p>
    <w:p w14:paraId="5243C0BF" w14:textId="77777777" w:rsidR="00044A6F" w:rsidRPr="000A312C" w:rsidRDefault="00044A6F" w:rsidP="00044A6F">
      <w:pPr>
        <w:spacing w:line="276" w:lineRule="auto"/>
        <w:jc w:val="center"/>
        <w:rPr>
          <w:rFonts w:eastAsia="Calibri"/>
          <w:kern w:val="2"/>
          <w:lang w:val="pt-BR"/>
        </w:rPr>
      </w:pPr>
    </w:p>
    <w:p w14:paraId="0C4647B1" w14:textId="77777777" w:rsidR="00044A6F" w:rsidRPr="0026754D" w:rsidRDefault="00044A6F" w:rsidP="00044A6F">
      <w:pPr>
        <w:spacing w:after="160" w:line="259" w:lineRule="auto"/>
        <w:jc w:val="center"/>
        <w:rPr>
          <w:rFonts w:eastAsia="Aptos"/>
          <w:b/>
          <w:bCs/>
          <w:kern w:val="2"/>
        </w:rPr>
      </w:pPr>
      <w:r w:rsidRPr="0026754D">
        <w:rPr>
          <w:rFonts w:eastAsia="Aptos"/>
          <w:b/>
          <w:bCs/>
          <w:kern w:val="2"/>
        </w:rPr>
        <w:t>JAVNI POZIV</w:t>
      </w:r>
    </w:p>
    <w:p w14:paraId="7F38FEC7" w14:textId="77777777" w:rsidR="00044A6F" w:rsidRPr="0026754D" w:rsidRDefault="00044A6F" w:rsidP="00044A6F">
      <w:pPr>
        <w:spacing w:after="160" w:line="259" w:lineRule="auto"/>
        <w:jc w:val="center"/>
        <w:rPr>
          <w:rFonts w:eastAsia="Aptos"/>
          <w:b/>
          <w:bCs/>
          <w:kern w:val="2"/>
        </w:rPr>
      </w:pPr>
      <w:bookmarkStart w:id="0" w:name="_Hlk164347065"/>
      <w:r w:rsidRPr="0026754D">
        <w:rPr>
          <w:rFonts w:eastAsia="Aptos"/>
          <w:b/>
          <w:bCs/>
          <w:kern w:val="2"/>
        </w:rPr>
        <w:t>za dodjelu finansijskih sredstava za projekte elektronskih/digitalnih medija</w:t>
      </w:r>
      <w:r>
        <w:rPr>
          <w:rFonts w:eastAsia="Aptos"/>
          <w:b/>
          <w:bCs/>
          <w:kern w:val="2"/>
        </w:rPr>
        <w:t xml:space="preserve"> (web portali)</w:t>
      </w:r>
    </w:p>
    <w:bookmarkEnd w:id="0"/>
    <w:p w14:paraId="48932250" w14:textId="77777777" w:rsidR="00044A6F" w:rsidRPr="0026754D" w:rsidRDefault="00044A6F" w:rsidP="00044A6F">
      <w:pPr>
        <w:spacing w:after="160" w:line="259" w:lineRule="auto"/>
        <w:jc w:val="both"/>
        <w:rPr>
          <w:rFonts w:eastAsia="Aptos"/>
          <w:kern w:val="2"/>
        </w:rPr>
      </w:pPr>
    </w:p>
    <w:p w14:paraId="4F982104" w14:textId="77777777" w:rsidR="00044A6F" w:rsidRDefault="00044A6F" w:rsidP="00044A6F">
      <w:pPr>
        <w:spacing w:after="160" w:line="259" w:lineRule="auto"/>
        <w:jc w:val="both"/>
        <w:rPr>
          <w:rFonts w:eastAsia="Aptos"/>
          <w:kern w:val="2"/>
        </w:rPr>
      </w:pPr>
      <w:r w:rsidRPr="0026754D">
        <w:rPr>
          <w:rFonts w:eastAsia="Aptos"/>
          <w:kern w:val="2"/>
        </w:rPr>
        <w:t>Općina Stari Grad Sarajevo</w:t>
      </w:r>
      <w:r>
        <w:rPr>
          <w:rFonts w:eastAsia="Aptos"/>
          <w:kern w:val="2"/>
        </w:rPr>
        <w:t>,</w:t>
      </w:r>
      <w:r w:rsidRPr="0026754D">
        <w:rPr>
          <w:rFonts w:eastAsia="Aptos"/>
          <w:kern w:val="2"/>
        </w:rPr>
        <w:t xml:space="preserve"> </w:t>
      </w:r>
      <w:r>
        <w:rPr>
          <w:rFonts w:eastAsia="Aptos"/>
          <w:kern w:val="2"/>
        </w:rPr>
        <w:t>u skladu sa Odlukom</w:t>
      </w:r>
      <w:r w:rsidRPr="00865F42">
        <w:rPr>
          <w:rFonts w:eastAsia="Aptos"/>
          <w:kern w:val="2"/>
        </w:rPr>
        <w:t xml:space="preserve"> </w:t>
      </w:r>
      <w:r w:rsidRPr="0026754D">
        <w:rPr>
          <w:rFonts w:eastAsia="Aptos"/>
          <w:kern w:val="2"/>
        </w:rPr>
        <w:t>o kriterijima i postupku dodjele sredstava iz budžeta Općine Stari Grad Sarajevo</w:t>
      </w:r>
      <w:r>
        <w:rPr>
          <w:rFonts w:eastAsia="Aptos"/>
          <w:kern w:val="2"/>
        </w:rPr>
        <w:t xml:space="preserve">, </w:t>
      </w:r>
      <w:r w:rsidRPr="0026754D">
        <w:rPr>
          <w:rFonts w:eastAsia="Aptos"/>
          <w:kern w:val="2"/>
        </w:rPr>
        <w:t>raspisuje Javni poziv za dodjelu finansijskih sredstava za projekte elektronskih/digitalnih medija</w:t>
      </w:r>
      <w:r>
        <w:rPr>
          <w:rFonts w:eastAsia="Aptos"/>
          <w:kern w:val="2"/>
        </w:rPr>
        <w:t xml:space="preserve"> (web portali)</w:t>
      </w:r>
      <w:r w:rsidRPr="0026754D">
        <w:rPr>
          <w:rFonts w:eastAsia="Aptos"/>
          <w:kern w:val="2"/>
        </w:rPr>
        <w:t xml:space="preserve"> u 2024. godini, za proizvodnju i objavu kvalitetnih programskih sadržaja putem digitalnih medija </w:t>
      </w:r>
      <w:r>
        <w:rPr>
          <w:rFonts w:eastAsia="Aptos"/>
          <w:kern w:val="2"/>
        </w:rPr>
        <w:t xml:space="preserve">koji će služiti </w:t>
      </w:r>
      <w:r w:rsidRPr="0026754D">
        <w:rPr>
          <w:rFonts w:eastAsia="Aptos"/>
          <w:kern w:val="2"/>
        </w:rPr>
        <w:t>jačanju transparentnosti, participacije i informi</w:t>
      </w:r>
      <w:r>
        <w:rPr>
          <w:rFonts w:eastAsia="Aptos"/>
          <w:kern w:val="2"/>
        </w:rPr>
        <w:t>sanja</w:t>
      </w:r>
      <w:r w:rsidRPr="0026754D">
        <w:rPr>
          <w:rFonts w:eastAsia="Aptos"/>
          <w:kern w:val="2"/>
        </w:rPr>
        <w:t xml:space="preserve"> građana. </w:t>
      </w:r>
    </w:p>
    <w:p w14:paraId="1A377B02" w14:textId="77777777" w:rsidR="00044A6F" w:rsidRPr="0026754D" w:rsidRDefault="00044A6F" w:rsidP="00044A6F">
      <w:pPr>
        <w:spacing w:after="160" w:line="259" w:lineRule="auto"/>
        <w:jc w:val="both"/>
        <w:rPr>
          <w:rFonts w:eastAsia="Aptos"/>
          <w:kern w:val="2"/>
        </w:rPr>
      </w:pPr>
    </w:p>
    <w:p w14:paraId="5D76CC6C" w14:textId="77777777" w:rsidR="00044A6F" w:rsidRPr="0026754D" w:rsidRDefault="00044A6F" w:rsidP="00044A6F">
      <w:pPr>
        <w:spacing w:after="160" w:line="259" w:lineRule="auto"/>
        <w:rPr>
          <w:rFonts w:eastAsia="Aptos"/>
          <w:b/>
          <w:bCs/>
          <w:kern w:val="2"/>
        </w:rPr>
      </w:pPr>
      <w:r w:rsidRPr="0026754D">
        <w:rPr>
          <w:rFonts w:eastAsia="Aptos"/>
          <w:b/>
          <w:bCs/>
          <w:kern w:val="2"/>
        </w:rPr>
        <w:t>I</w:t>
      </w:r>
      <w:r>
        <w:rPr>
          <w:rFonts w:eastAsia="Aptos"/>
          <w:b/>
          <w:bCs/>
          <w:kern w:val="2"/>
        </w:rPr>
        <w:t xml:space="preserve"> -</w:t>
      </w:r>
      <w:r w:rsidRPr="0026754D">
        <w:rPr>
          <w:rFonts w:eastAsia="Aptos"/>
          <w:b/>
          <w:bCs/>
          <w:kern w:val="2"/>
        </w:rPr>
        <w:t xml:space="preserve"> PREDMET JAVNOG POZIVA</w:t>
      </w:r>
    </w:p>
    <w:p w14:paraId="318D3D20" w14:textId="77777777" w:rsidR="00044A6F" w:rsidRDefault="00044A6F" w:rsidP="00044A6F">
      <w:pPr>
        <w:spacing w:after="160" w:line="259" w:lineRule="auto"/>
        <w:jc w:val="both"/>
        <w:rPr>
          <w:rFonts w:eastAsia="Aptos"/>
          <w:kern w:val="2"/>
        </w:rPr>
      </w:pPr>
      <w:r w:rsidRPr="0026754D">
        <w:rPr>
          <w:rFonts w:eastAsia="Aptos"/>
          <w:kern w:val="2"/>
        </w:rPr>
        <w:t xml:space="preserve">Predmet ovog Javnog poziva </w:t>
      </w:r>
      <w:r>
        <w:rPr>
          <w:rFonts w:eastAsia="Aptos"/>
          <w:kern w:val="2"/>
        </w:rPr>
        <w:t>jeste podnošenje prijava za finansiranje projekata elektronskih/digitalnih  medija za 2024. godinu, usmjerenih na aktivnostima i djelatnostima na području Općine Stari Grad Sarajevo.</w:t>
      </w:r>
    </w:p>
    <w:p w14:paraId="126ED210" w14:textId="77777777" w:rsidR="00044A6F" w:rsidRDefault="00044A6F" w:rsidP="00044A6F">
      <w:pPr>
        <w:spacing w:after="160" w:line="259" w:lineRule="auto"/>
        <w:jc w:val="both"/>
        <w:rPr>
          <w:rFonts w:eastAsia="Aptos"/>
          <w:kern w:val="2"/>
        </w:rPr>
      </w:pPr>
    </w:p>
    <w:p w14:paraId="407D76B2" w14:textId="77777777" w:rsidR="00044A6F" w:rsidRPr="000A312C" w:rsidRDefault="00044A6F" w:rsidP="00044A6F">
      <w:pPr>
        <w:jc w:val="both"/>
        <w:rPr>
          <w:b/>
          <w:bCs/>
          <w:lang w:val="pt-BR"/>
        </w:rPr>
      </w:pPr>
      <w:r w:rsidRPr="002B1FC9">
        <w:rPr>
          <w:rFonts w:eastAsia="Aptos"/>
          <w:b/>
          <w:bCs/>
          <w:kern w:val="2"/>
        </w:rPr>
        <w:t>II -</w:t>
      </w:r>
      <w:r>
        <w:rPr>
          <w:rFonts w:eastAsia="Aptos"/>
          <w:kern w:val="2"/>
        </w:rPr>
        <w:t xml:space="preserve"> </w:t>
      </w:r>
      <w:bookmarkStart w:id="1" w:name="_Hlk156842716"/>
      <w:r w:rsidRPr="000A312C">
        <w:rPr>
          <w:b/>
          <w:bCs/>
          <w:lang w:val="pt-BR"/>
        </w:rPr>
        <w:t>OPĆI I POSEBNI KRITERIJI ZA DODJELU FINANSIJSKIH SREDSTAVA ZA PROJEKTE</w:t>
      </w:r>
      <w:bookmarkEnd w:id="1"/>
    </w:p>
    <w:p w14:paraId="283F5E10" w14:textId="77777777" w:rsidR="00044A6F" w:rsidRDefault="00044A6F" w:rsidP="00044A6F">
      <w:pPr>
        <w:spacing w:after="160" w:line="259" w:lineRule="auto"/>
        <w:jc w:val="both"/>
        <w:rPr>
          <w:rFonts w:eastAsia="Aptos"/>
          <w:kern w:val="2"/>
        </w:rPr>
      </w:pPr>
    </w:p>
    <w:p w14:paraId="220845A9" w14:textId="77777777" w:rsidR="00044A6F" w:rsidRPr="0026754D" w:rsidRDefault="00044A6F" w:rsidP="00044A6F">
      <w:pPr>
        <w:spacing w:after="160" w:line="259" w:lineRule="auto"/>
        <w:jc w:val="both"/>
        <w:rPr>
          <w:rFonts w:eastAsia="Aptos"/>
          <w:kern w:val="2"/>
        </w:rPr>
      </w:pPr>
      <w:r w:rsidRPr="0026754D">
        <w:rPr>
          <w:rFonts w:eastAsia="Aptos"/>
          <w:kern w:val="2"/>
        </w:rPr>
        <w:t xml:space="preserve">Kriteriji za dodjelu finansijskih sredstava iz Budžeta </w:t>
      </w:r>
      <w:r>
        <w:rPr>
          <w:rFonts w:eastAsia="Aptos"/>
          <w:kern w:val="2"/>
        </w:rPr>
        <w:t xml:space="preserve">shodno ovom Javnom pozivu </w:t>
      </w:r>
      <w:r w:rsidRPr="0026754D">
        <w:rPr>
          <w:rFonts w:eastAsia="Aptos"/>
          <w:kern w:val="2"/>
        </w:rPr>
        <w:t xml:space="preserve">utvrđuju se kao opći </w:t>
      </w:r>
      <w:r>
        <w:rPr>
          <w:rFonts w:eastAsia="Aptos"/>
          <w:kern w:val="2"/>
        </w:rPr>
        <w:t xml:space="preserve"> kriteriji, koje aplikanti moraju ispuniti </w:t>
      </w:r>
      <w:r w:rsidRPr="0026754D">
        <w:rPr>
          <w:rFonts w:eastAsia="Aptos"/>
          <w:kern w:val="2"/>
        </w:rPr>
        <w:t>i posebni kriteriji</w:t>
      </w:r>
      <w:r>
        <w:rPr>
          <w:rFonts w:eastAsia="Aptos"/>
          <w:kern w:val="2"/>
        </w:rPr>
        <w:t>, koji se posebno</w:t>
      </w:r>
      <w:r w:rsidRPr="000A312C">
        <w:t xml:space="preserve"> boduju na skali od 1 do 5, po kriteriju.</w:t>
      </w:r>
    </w:p>
    <w:p w14:paraId="32652090" w14:textId="77777777" w:rsidR="00044A6F" w:rsidRPr="000A312C" w:rsidRDefault="00044A6F" w:rsidP="00044A6F">
      <w:pPr>
        <w:jc w:val="both"/>
      </w:pPr>
      <w:r w:rsidRPr="000A312C">
        <w:rPr>
          <w:b/>
          <w:bCs/>
        </w:rPr>
        <w:t>Opći kriteriji,</w:t>
      </w:r>
      <w:r w:rsidRPr="000A312C">
        <w:t xml:space="preserve"> koje elektronski/digitalni mediji (web portal) moraju ispuniti za dodjelu finansijskih sredstava iz Budžeta Općine za projekte po raspisanom Javnom pozivu su sljedeći:</w:t>
      </w:r>
    </w:p>
    <w:p w14:paraId="6C9F08AE" w14:textId="77777777" w:rsidR="00044A6F" w:rsidRPr="000A312C" w:rsidRDefault="00044A6F" w:rsidP="00044A6F">
      <w:pPr>
        <w:jc w:val="both"/>
      </w:pPr>
    </w:p>
    <w:p w14:paraId="2C1CE948" w14:textId="77777777" w:rsidR="00044A6F" w:rsidRPr="0086219E" w:rsidRDefault="00044A6F" w:rsidP="00044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219E">
        <w:rPr>
          <w:rFonts w:ascii="Times New Roman" w:hAnsi="Times New Roman"/>
          <w:sz w:val="24"/>
          <w:szCs w:val="24"/>
        </w:rPr>
        <w:t>da su osnovani i registrovani u Bosn</w:t>
      </w:r>
      <w:r>
        <w:rPr>
          <w:rFonts w:ascii="Times New Roman" w:hAnsi="Times New Roman"/>
          <w:sz w:val="24"/>
          <w:szCs w:val="24"/>
        </w:rPr>
        <w:t>i</w:t>
      </w:r>
      <w:r w:rsidRPr="0086219E">
        <w:rPr>
          <w:rFonts w:ascii="Times New Roman" w:hAnsi="Times New Roman"/>
          <w:sz w:val="24"/>
          <w:szCs w:val="24"/>
        </w:rPr>
        <w:t xml:space="preserve"> i Hercegovini</w:t>
      </w:r>
      <w:r>
        <w:rPr>
          <w:rFonts w:ascii="Times New Roman" w:hAnsi="Times New Roman"/>
          <w:sz w:val="24"/>
          <w:szCs w:val="24"/>
        </w:rPr>
        <w:t xml:space="preserve"> (privredna lica ili neprofitne organizacije, koje moraju dokazati vlasništvo domene za koji portal apliciraju);</w:t>
      </w:r>
    </w:p>
    <w:p w14:paraId="6C2E428D" w14:textId="77777777" w:rsidR="00044A6F" w:rsidRDefault="00044A6F" w:rsidP="00044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219E"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z w:val="24"/>
          <w:szCs w:val="24"/>
        </w:rPr>
        <w:t>je projekat usmjeren na aktivnosti i djelatnosti na području Općine;</w:t>
      </w:r>
    </w:p>
    <w:p w14:paraId="45BBFB6E" w14:textId="77777777" w:rsidR="00044A6F" w:rsidRDefault="00044A6F" w:rsidP="00044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se projektima doprinosi realizaciji ciljeva i prioriteta, koje je Općina odredila kroz relevantne strateške dokumente;</w:t>
      </w:r>
    </w:p>
    <w:p w14:paraId="57A98D7E" w14:textId="77777777" w:rsidR="00044A6F" w:rsidRDefault="00044A6F" w:rsidP="00044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opravdana finansijska sredstava koja su dodijeljenja za projekte elektronskih medija za prethodne godine, ukoliko su ista bila dodijeljena.</w:t>
      </w:r>
    </w:p>
    <w:p w14:paraId="1EA5EF25" w14:textId="77777777" w:rsidR="00044A6F" w:rsidRDefault="00044A6F" w:rsidP="00044A6F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5ED42625" w14:textId="77777777" w:rsidR="00044A6F" w:rsidRDefault="00044A6F" w:rsidP="00044A6F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2B1FC9">
        <w:rPr>
          <w:rFonts w:ascii="Times New Roman" w:hAnsi="Times New Roman"/>
          <w:b/>
          <w:bCs/>
          <w:sz w:val="24"/>
          <w:szCs w:val="24"/>
        </w:rPr>
        <w:t>Posebni kriteriji</w:t>
      </w:r>
      <w:r w:rsidRPr="006F0699">
        <w:rPr>
          <w:rFonts w:ascii="Times New Roman" w:hAnsi="Times New Roman"/>
          <w:sz w:val="24"/>
          <w:szCs w:val="24"/>
        </w:rPr>
        <w:t>, koji se boduju na skali od 1 do 5, po kriteriju  za dodjelu finansijskih sredstava iz Budžeta za projekte elektronskih medija su:</w:t>
      </w:r>
    </w:p>
    <w:p w14:paraId="0BC85321" w14:textId="77777777" w:rsidR="00044A6F" w:rsidRPr="006F0699" w:rsidRDefault="00044A6F" w:rsidP="00044A6F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1F29CBDE" w14:textId="77777777" w:rsidR="00044A6F" w:rsidRDefault="00044A6F" w:rsidP="00044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ekonomska ili društvena opravdanost projekta, čije finansiranje se predlaže, za Općinu i stanovništvo Općine;</w:t>
      </w:r>
    </w:p>
    <w:p w14:paraId="217EC3F0" w14:textId="77777777" w:rsidR="00044A6F" w:rsidRDefault="00044A6F" w:rsidP="00044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rezultati koji se projektom mogu postići na lokalnom, kantonalnom, federalnom, državnom ili međunarodnom nivou;</w:t>
      </w:r>
    </w:p>
    <w:p w14:paraId="172FA22F" w14:textId="77777777" w:rsidR="00044A6F" w:rsidRDefault="00044A6F" w:rsidP="00044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efekti projekta, koji su evidentni i mjerljivi na populaciji koju zastupa;</w:t>
      </w:r>
    </w:p>
    <w:p w14:paraId="196DB04E" w14:textId="77777777" w:rsidR="00044A6F" w:rsidRPr="002B1FC9" w:rsidRDefault="00044A6F" w:rsidP="00044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1FC9">
        <w:rPr>
          <w:rFonts w:ascii="Times New Roman" w:hAnsi="Times New Roman"/>
          <w:sz w:val="24"/>
          <w:szCs w:val="24"/>
        </w:rPr>
        <w:t>dodatno se boduje na skali od 1 do 10 kriterij:</w:t>
      </w:r>
      <w:r>
        <w:rPr>
          <w:rFonts w:ascii="Times New Roman" w:hAnsi="Times New Roman"/>
          <w:sz w:val="24"/>
          <w:szCs w:val="24"/>
        </w:rPr>
        <w:t xml:space="preserve"> v</w:t>
      </w:r>
      <w:r w:rsidRPr="002B1FC9">
        <w:rPr>
          <w:rFonts w:ascii="Times New Roman" w:hAnsi="Times New Roman"/>
          <w:sz w:val="24"/>
          <w:szCs w:val="24"/>
        </w:rPr>
        <w:t>idljivost i posjećenost portala prema službenim mjerenjima i istraživanjima</w:t>
      </w:r>
      <w:r>
        <w:rPr>
          <w:rFonts w:ascii="Times New Roman" w:hAnsi="Times New Roman"/>
          <w:sz w:val="24"/>
          <w:szCs w:val="24"/>
        </w:rPr>
        <w:t xml:space="preserve"> (relevantna staistika putem „dotmetrics“)</w:t>
      </w:r>
      <w:r w:rsidRPr="002B1FC9">
        <w:rPr>
          <w:rFonts w:ascii="Times New Roman" w:hAnsi="Times New Roman"/>
          <w:sz w:val="24"/>
          <w:szCs w:val="24"/>
        </w:rPr>
        <w:t>.</w:t>
      </w:r>
    </w:p>
    <w:p w14:paraId="201161E7" w14:textId="77777777" w:rsidR="00044A6F" w:rsidRPr="0026754D" w:rsidRDefault="00044A6F" w:rsidP="00044A6F">
      <w:pPr>
        <w:spacing w:after="160" w:line="259" w:lineRule="auto"/>
        <w:jc w:val="both"/>
        <w:rPr>
          <w:rFonts w:eastAsia="Aptos"/>
          <w:kern w:val="2"/>
        </w:rPr>
      </w:pPr>
      <w:r w:rsidRPr="0026754D">
        <w:rPr>
          <w:rFonts w:eastAsia="Aptos"/>
          <w:kern w:val="2"/>
        </w:rPr>
        <w:t xml:space="preserve">Aplikanti su, prema odredbama Odluke </w:t>
      </w:r>
      <w:bookmarkStart w:id="2" w:name="_Hlk164346238"/>
      <w:r w:rsidRPr="0026754D">
        <w:rPr>
          <w:rFonts w:eastAsia="Aptos"/>
          <w:kern w:val="2"/>
        </w:rPr>
        <w:t>o kriterijima i postupku dodjele sredstava iz budžeta Općine Stari Grad Sarajevo</w:t>
      </w:r>
      <w:bookmarkEnd w:id="2"/>
      <w:r>
        <w:rPr>
          <w:rFonts w:eastAsia="Aptos"/>
          <w:kern w:val="2"/>
        </w:rPr>
        <w:t>, a u vezi sa ovim Javnim pozivom su</w:t>
      </w:r>
      <w:r w:rsidRPr="0026754D">
        <w:rPr>
          <w:rFonts w:eastAsia="Aptos"/>
          <w:kern w:val="2"/>
        </w:rPr>
        <w:t xml:space="preserve"> elektronski, odnosno digitalni mediji</w:t>
      </w:r>
      <w:r>
        <w:rPr>
          <w:rFonts w:eastAsia="Aptos"/>
          <w:kern w:val="2"/>
        </w:rPr>
        <w:t xml:space="preserve"> (web portali)</w:t>
      </w:r>
      <w:r w:rsidRPr="0026754D">
        <w:rPr>
          <w:rFonts w:eastAsia="Aptos"/>
          <w:kern w:val="2"/>
        </w:rPr>
        <w:t>.</w:t>
      </w:r>
    </w:p>
    <w:p w14:paraId="55E58BEC" w14:textId="77777777" w:rsidR="00044A6F" w:rsidRPr="0026754D" w:rsidRDefault="00044A6F" w:rsidP="00044A6F">
      <w:pPr>
        <w:spacing w:after="160" w:line="259" w:lineRule="auto"/>
        <w:ind w:left="720"/>
        <w:contextualSpacing/>
        <w:jc w:val="both"/>
        <w:rPr>
          <w:rFonts w:eastAsia="Aptos"/>
          <w:kern w:val="2"/>
        </w:rPr>
      </w:pPr>
    </w:p>
    <w:p w14:paraId="6235AEA1" w14:textId="77777777" w:rsidR="00044A6F" w:rsidRPr="00865F42" w:rsidRDefault="00044A6F" w:rsidP="00044A6F">
      <w:pPr>
        <w:spacing w:after="160" w:line="259" w:lineRule="auto"/>
        <w:contextualSpacing/>
        <w:jc w:val="both"/>
        <w:rPr>
          <w:rFonts w:eastAsia="Aptos"/>
          <w:b/>
          <w:bCs/>
          <w:kern w:val="2"/>
        </w:rPr>
      </w:pPr>
      <w:r w:rsidRPr="00865F42">
        <w:rPr>
          <w:rFonts w:eastAsia="Aptos"/>
          <w:b/>
          <w:bCs/>
          <w:kern w:val="2"/>
        </w:rPr>
        <w:t>III</w:t>
      </w:r>
      <w:r>
        <w:rPr>
          <w:rFonts w:eastAsia="Aptos"/>
          <w:b/>
          <w:bCs/>
          <w:kern w:val="2"/>
        </w:rPr>
        <w:t xml:space="preserve"> -</w:t>
      </w:r>
      <w:r w:rsidRPr="00865F42">
        <w:rPr>
          <w:rFonts w:eastAsia="Aptos"/>
          <w:b/>
          <w:bCs/>
          <w:kern w:val="2"/>
        </w:rPr>
        <w:t xml:space="preserve"> PRIJAVA NA JAVNI POZIV</w:t>
      </w:r>
    </w:p>
    <w:p w14:paraId="407944C8" w14:textId="77777777" w:rsidR="00044A6F" w:rsidRPr="00865F42" w:rsidRDefault="00044A6F" w:rsidP="00044A6F">
      <w:pPr>
        <w:spacing w:after="160" w:line="259" w:lineRule="auto"/>
        <w:ind w:left="720"/>
        <w:contextualSpacing/>
        <w:jc w:val="both"/>
        <w:rPr>
          <w:rFonts w:eastAsia="Aptos"/>
          <w:b/>
          <w:bCs/>
          <w:kern w:val="2"/>
        </w:rPr>
      </w:pPr>
    </w:p>
    <w:p w14:paraId="075094E3" w14:textId="77777777" w:rsidR="00044A6F" w:rsidRPr="000A312C" w:rsidRDefault="00044A6F" w:rsidP="00044A6F">
      <w:pPr>
        <w:jc w:val="both"/>
      </w:pPr>
      <w:r w:rsidRPr="000A312C">
        <w:t>Uz popunjenu aplikaciju, koja je sastavni dio Javnog poziva, za prijavu na isti, aplikant je obavezan dostaviti sljedeću dokumentaciju:</w:t>
      </w:r>
    </w:p>
    <w:p w14:paraId="396C6EFB" w14:textId="77777777" w:rsidR="00044A6F" w:rsidRPr="000A312C" w:rsidRDefault="00044A6F" w:rsidP="00044A6F">
      <w:pPr>
        <w:jc w:val="both"/>
      </w:pPr>
    </w:p>
    <w:p w14:paraId="0FEA5499" w14:textId="77777777" w:rsidR="00044A6F" w:rsidRDefault="00044A6F" w:rsidP="00044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" w:name="_Hlk156735080"/>
      <w:r>
        <w:rPr>
          <w:rFonts w:ascii="Times New Roman" w:hAnsi="Times New Roman"/>
          <w:sz w:val="24"/>
          <w:szCs w:val="24"/>
        </w:rPr>
        <w:t>Opis projekta, koji sadrži ciljeve projekta, potrebna sredstva za realizaciju projekta i period trajanja projekta;</w:t>
      </w:r>
    </w:p>
    <w:p w14:paraId="2BBC3B03" w14:textId="77777777" w:rsidR="00044A6F" w:rsidRDefault="00044A6F" w:rsidP="00044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4" w:name="_Hlk156734378"/>
      <w:bookmarkEnd w:id="3"/>
      <w:r>
        <w:rPr>
          <w:rFonts w:ascii="Times New Roman" w:hAnsi="Times New Roman"/>
          <w:sz w:val="24"/>
          <w:szCs w:val="24"/>
        </w:rPr>
        <w:t>Rješenje o registraciji;</w:t>
      </w:r>
    </w:p>
    <w:p w14:paraId="6F30BC3A" w14:textId="77777777" w:rsidR="00044A6F" w:rsidRDefault="00044A6F" w:rsidP="00044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o poreskoj registraciji – identifikacioni broj;</w:t>
      </w:r>
    </w:p>
    <w:p w14:paraId="3BB1EA9E" w14:textId="77777777" w:rsidR="00044A6F" w:rsidRDefault="00044A6F" w:rsidP="00044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Izvještaj o urednom finansijskom poslovanju (bilans stanja, bilans uspjeha i narativni izvještaj za prethodnu godinu);</w:t>
      </w:r>
    </w:p>
    <w:bookmarkEnd w:id="4"/>
    <w:p w14:paraId="33827874" w14:textId="77777777" w:rsidR="00044A6F" w:rsidRDefault="00044A6F" w:rsidP="00044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urednom pravdanju sredstava dodijeljenih u prethodnim godinama iz Budžeta Općine;</w:t>
      </w:r>
    </w:p>
    <w:p w14:paraId="2F53D7CD" w14:textId="77777777" w:rsidR="00044A6F" w:rsidRDefault="00044A6F" w:rsidP="00044A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Drugu dokumentaciju kojom dokazuju eventualnu ispunjenost posebnih kriterija iz tačke II ovog Javnog poziva.</w:t>
      </w:r>
    </w:p>
    <w:p w14:paraId="3E8AAF43" w14:textId="77777777" w:rsidR="00044A6F" w:rsidRPr="000A312C" w:rsidRDefault="00044A6F" w:rsidP="00044A6F">
      <w:pPr>
        <w:spacing w:after="160" w:line="259" w:lineRule="auto"/>
        <w:jc w:val="both"/>
        <w:rPr>
          <w:b/>
          <w:bCs/>
          <w:lang w:val="pt-BR"/>
        </w:rPr>
      </w:pPr>
      <w:r w:rsidRPr="00B45E7A">
        <w:rPr>
          <w:rFonts w:eastAsia="Aptos"/>
          <w:b/>
          <w:bCs/>
          <w:kern w:val="2"/>
        </w:rPr>
        <w:t>IV – FINANSIJSKA SREDSTVA PREDVIĐENA ZA PROJEKTE PO OVOM JAVNOM POZIVU</w:t>
      </w:r>
    </w:p>
    <w:p w14:paraId="6972645F" w14:textId="77777777" w:rsidR="00044A6F" w:rsidRPr="0026754D" w:rsidRDefault="00044A6F" w:rsidP="00044A6F">
      <w:pPr>
        <w:spacing w:after="160" w:line="259" w:lineRule="auto"/>
        <w:jc w:val="both"/>
        <w:rPr>
          <w:rFonts w:eastAsia="Aptos"/>
          <w:kern w:val="2"/>
        </w:rPr>
      </w:pPr>
      <w:r>
        <w:rPr>
          <w:rFonts w:eastAsia="Aptos"/>
          <w:kern w:val="2"/>
        </w:rPr>
        <w:t>Finansijska sredstva za projekte po ovom Javnom pozivu su osigurana u budžetu Općine Stari Grad Sarajevo za 2014. godinu u iznosi od 30.000 KM (slovima: tridesesethilljada konvertibilnih maraka).</w:t>
      </w:r>
    </w:p>
    <w:p w14:paraId="648171D7" w14:textId="77777777" w:rsidR="00044A6F" w:rsidRPr="00865F42" w:rsidRDefault="00044A6F" w:rsidP="00044A6F">
      <w:pPr>
        <w:spacing w:after="160" w:line="259" w:lineRule="auto"/>
        <w:jc w:val="both"/>
        <w:rPr>
          <w:rFonts w:eastAsia="Aptos"/>
          <w:b/>
          <w:bCs/>
          <w:kern w:val="2"/>
        </w:rPr>
      </w:pPr>
      <w:r w:rsidRPr="00865F42">
        <w:rPr>
          <w:rFonts w:eastAsia="Aptos"/>
          <w:b/>
          <w:bCs/>
          <w:kern w:val="2"/>
        </w:rPr>
        <w:t>IV</w:t>
      </w:r>
      <w:r>
        <w:rPr>
          <w:rFonts w:eastAsia="Aptos"/>
          <w:b/>
          <w:bCs/>
          <w:kern w:val="2"/>
        </w:rPr>
        <w:t xml:space="preserve"> -</w:t>
      </w:r>
      <w:r w:rsidRPr="00865F42">
        <w:rPr>
          <w:rFonts w:eastAsia="Aptos"/>
          <w:b/>
          <w:bCs/>
          <w:kern w:val="2"/>
        </w:rPr>
        <w:t xml:space="preserve"> NAČIN PRIJAVE I ROK ZA PODNOŠENJE PRIJAVE</w:t>
      </w:r>
    </w:p>
    <w:p w14:paraId="54F9436F" w14:textId="77777777" w:rsidR="00044A6F" w:rsidRPr="0026754D" w:rsidRDefault="00044A6F" w:rsidP="00044A6F">
      <w:pPr>
        <w:spacing w:after="160" w:line="259" w:lineRule="auto"/>
        <w:jc w:val="both"/>
        <w:rPr>
          <w:rFonts w:eastAsia="Aptos"/>
          <w:kern w:val="2"/>
        </w:rPr>
      </w:pPr>
      <w:r>
        <w:rPr>
          <w:rFonts w:eastAsia="Aptos"/>
          <w:kern w:val="2"/>
        </w:rPr>
        <w:lastRenderedPageBreak/>
        <w:t xml:space="preserve">Ovaj Javni poziv se objavljuje u jednim dnevnim novinama i na web stranici Općine Stari Grad Sarajevo. </w:t>
      </w:r>
      <w:r w:rsidRPr="0026754D">
        <w:rPr>
          <w:rFonts w:eastAsia="Aptos"/>
          <w:kern w:val="2"/>
        </w:rPr>
        <w:t>Rok za podnošenje prijav</w:t>
      </w:r>
      <w:r>
        <w:rPr>
          <w:rFonts w:eastAsia="Aptos"/>
          <w:kern w:val="2"/>
        </w:rPr>
        <w:t>a</w:t>
      </w:r>
      <w:r w:rsidRPr="0026754D">
        <w:rPr>
          <w:rFonts w:eastAsia="Aptos"/>
          <w:kern w:val="2"/>
        </w:rPr>
        <w:t xml:space="preserve"> je petnaest (15) dana </w:t>
      </w:r>
      <w:r>
        <w:rPr>
          <w:rFonts w:eastAsia="Aptos"/>
          <w:kern w:val="2"/>
        </w:rPr>
        <w:t xml:space="preserve">od posljednje </w:t>
      </w:r>
      <w:r w:rsidRPr="0026754D">
        <w:rPr>
          <w:rFonts w:eastAsia="Aptos"/>
          <w:kern w:val="2"/>
        </w:rPr>
        <w:t>objave ovoga Javnog poziva</w:t>
      </w:r>
      <w:r>
        <w:rPr>
          <w:rFonts w:eastAsia="Aptos"/>
          <w:kern w:val="2"/>
        </w:rPr>
        <w:t>, odnosno do 20.05.2024</w:t>
      </w:r>
      <w:r w:rsidRPr="0026754D">
        <w:rPr>
          <w:rFonts w:eastAsia="Aptos"/>
          <w:kern w:val="2"/>
        </w:rPr>
        <w:t>.</w:t>
      </w:r>
      <w:r>
        <w:rPr>
          <w:rFonts w:eastAsia="Aptos"/>
          <w:kern w:val="2"/>
        </w:rPr>
        <w:t xml:space="preserve"> godine.</w:t>
      </w:r>
    </w:p>
    <w:p w14:paraId="799CDC9A" w14:textId="77777777" w:rsidR="00044A6F" w:rsidRPr="0026754D" w:rsidRDefault="00044A6F" w:rsidP="00044A6F">
      <w:pPr>
        <w:spacing w:after="160" w:line="259" w:lineRule="auto"/>
        <w:jc w:val="both"/>
        <w:rPr>
          <w:rFonts w:eastAsia="Aptos"/>
          <w:color w:val="000000"/>
          <w:kern w:val="2"/>
          <w:lang w:eastAsia="bs-Latn-BA"/>
        </w:rPr>
      </w:pPr>
      <w:r w:rsidRPr="0026754D">
        <w:rPr>
          <w:rFonts w:eastAsia="Aptos"/>
          <w:color w:val="000000"/>
          <w:kern w:val="2"/>
          <w:lang w:eastAsia="bs-Latn-BA"/>
        </w:rPr>
        <w:t>Prijava se podnosi poštom preporučeno ili putem službenog protokola Općine Stari Grad Sarajevo u zatvorenoj koverti na adresu:</w:t>
      </w:r>
    </w:p>
    <w:p w14:paraId="11C7F3A3" w14:textId="77777777" w:rsidR="00044A6F" w:rsidRPr="0026754D" w:rsidRDefault="00044A6F" w:rsidP="00044A6F">
      <w:pPr>
        <w:spacing w:after="160" w:line="259" w:lineRule="auto"/>
        <w:jc w:val="both"/>
        <w:rPr>
          <w:rFonts w:eastAsia="Aptos"/>
          <w:color w:val="000000"/>
          <w:kern w:val="2"/>
          <w:lang w:eastAsia="bs-Latn-BA"/>
        </w:rPr>
      </w:pPr>
      <w:r w:rsidRPr="0026754D">
        <w:rPr>
          <w:rFonts w:eastAsia="Aptos"/>
          <w:color w:val="000000"/>
          <w:kern w:val="2"/>
          <w:lang w:eastAsia="bs-Latn-BA"/>
        </w:rPr>
        <w:t> </w:t>
      </w:r>
    </w:p>
    <w:p w14:paraId="3EDA7913" w14:textId="77777777" w:rsidR="00044A6F" w:rsidRPr="0026754D" w:rsidRDefault="00044A6F" w:rsidP="00044A6F">
      <w:pPr>
        <w:spacing w:after="160" w:line="259" w:lineRule="auto"/>
        <w:jc w:val="center"/>
        <w:rPr>
          <w:rFonts w:eastAsia="Aptos"/>
          <w:color w:val="000000"/>
          <w:kern w:val="2"/>
          <w:lang w:eastAsia="bs-Latn-BA"/>
        </w:rPr>
      </w:pPr>
      <w:r w:rsidRPr="0026754D">
        <w:rPr>
          <w:rFonts w:eastAsia="Aptos"/>
          <w:b/>
          <w:bCs/>
          <w:color w:val="000000"/>
          <w:kern w:val="2"/>
          <w:lang w:eastAsia="bs-Latn-BA"/>
        </w:rPr>
        <w:t>Općina Stari Grad Sarajevo</w:t>
      </w:r>
    </w:p>
    <w:p w14:paraId="5E63A4F8" w14:textId="77777777" w:rsidR="00044A6F" w:rsidRPr="0026754D" w:rsidRDefault="00044A6F" w:rsidP="00044A6F">
      <w:pPr>
        <w:spacing w:after="160" w:line="259" w:lineRule="auto"/>
        <w:jc w:val="center"/>
        <w:rPr>
          <w:rFonts w:eastAsia="Aptos"/>
          <w:color w:val="000000"/>
          <w:kern w:val="2"/>
          <w:lang w:eastAsia="bs-Latn-BA"/>
        </w:rPr>
      </w:pPr>
      <w:r w:rsidRPr="0026754D">
        <w:rPr>
          <w:rFonts w:eastAsia="Aptos"/>
          <w:b/>
          <w:bCs/>
          <w:color w:val="000000"/>
          <w:kern w:val="2"/>
          <w:lang w:eastAsia="bs-Latn-BA"/>
        </w:rPr>
        <w:t>Zelenih beretki 4, sa naznakom</w:t>
      </w:r>
    </w:p>
    <w:p w14:paraId="2FBC9A7B" w14:textId="77777777" w:rsidR="00044A6F" w:rsidRPr="0026754D" w:rsidRDefault="00044A6F" w:rsidP="00044A6F">
      <w:pPr>
        <w:spacing w:after="160" w:line="259" w:lineRule="auto"/>
        <w:jc w:val="center"/>
        <w:rPr>
          <w:rFonts w:eastAsia="Aptos"/>
          <w:b/>
          <w:bCs/>
          <w:kern w:val="2"/>
        </w:rPr>
      </w:pPr>
      <w:r w:rsidRPr="0026754D">
        <w:rPr>
          <w:rFonts w:eastAsia="Aptos"/>
          <w:b/>
          <w:bCs/>
          <w:color w:val="000000"/>
          <w:kern w:val="2"/>
          <w:lang w:eastAsia="bs-Latn-BA"/>
        </w:rPr>
        <w:t xml:space="preserve">Prijava za </w:t>
      </w:r>
      <w:r>
        <w:rPr>
          <w:rFonts w:eastAsia="Aptos"/>
          <w:b/>
          <w:bCs/>
          <w:color w:val="000000"/>
          <w:kern w:val="2"/>
          <w:lang w:eastAsia="bs-Latn-BA"/>
        </w:rPr>
        <w:t xml:space="preserve">Javni poziv </w:t>
      </w:r>
      <w:r w:rsidRPr="0026754D">
        <w:rPr>
          <w:rFonts w:eastAsia="Aptos"/>
          <w:b/>
          <w:bCs/>
          <w:kern w:val="2"/>
        </w:rPr>
        <w:t>za dodjelu finansijskih sredstava za projekte elektronskih/digitalnih medija</w:t>
      </w:r>
      <w:r>
        <w:rPr>
          <w:rFonts w:eastAsia="Aptos"/>
          <w:b/>
          <w:bCs/>
          <w:kern w:val="2"/>
        </w:rPr>
        <w:t xml:space="preserve"> (web portali)</w:t>
      </w:r>
    </w:p>
    <w:p w14:paraId="717F3919" w14:textId="77777777" w:rsidR="00044A6F" w:rsidRPr="0026754D" w:rsidRDefault="00044A6F" w:rsidP="00044A6F">
      <w:pPr>
        <w:spacing w:after="160" w:line="259" w:lineRule="auto"/>
        <w:jc w:val="center"/>
        <w:rPr>
          <w:rFonts w:eastAsia="Aptos"/>
          <w:b/>
          <w:bCs/>
          <w:color w:val="000000"/>
          <w:kern w:val="2"/>
          <w:lang w:eastAsia="bs-Latn-BA"/>
        </w:rPr>
      </w:pPr>
    </w:p>
    <w:p w14:paraId="38BE5ACF" w14:textId="77777777" w:rsidR="00044A6F" w:rsidRPr="0026754D" w:rsidRDefault="00044A6F" w:rsidP="00044A6F">
      <w:pPr>
        <w:spacing w:after="160" w:line="259" w:lineRule="auto"/>
        <w:jc w:val="center"/>
        <w:rPr>
          <w:rFonts w:eastAsia="Aptos"/>
          <w:color w:val="000000"/>
          <w:kern w:val="2"/>
          <w:lang w:eastAsia="bs-Latn-BA"/>
        </w:rPr>
      </w:pPr>
      <w:r w:rsidRPr="0026754D">
        <w:rPr>
          <w:rFonts w:eastAsia="Aptos"/>
          <w:b/>
          <w:bCs/>
          <w:color w:val="000000"/>
          <w:kern w:val="2"/>
          <w:lang w:eastAsia="bs-Latn-BA"/>
        </w:rPr>
        <w:t>NE OTVARATI!</w:t>
      </w:r>
    </w:p>
    <w:p w14:paraId="79AE923C" w14:textId="77777777" w:rsidR="00044A6F" w:rsidRPr="0026754D" w:rsidRDefault="00044A6F" w:rsidP="00044A6F">
      <w:pPr>
        <w:spacing w:after="160" w:line="259" w:lineRule="auto"/>
        <w:jc w:val="both"/>
        <w:rPr>
          <w:rFonts w:eastAsia="Aptos"/>
          <w:kern w:val="2"/>
        </w:rPr>
      </w:pPr>
      <w:r w:rsidRPr="0026754D">
        <w:rPr>
          <w:rFonts w:eastAsia="Aptos"/>
          <w:kern w:val="2"/>
        </w:rPr>
        <w:t>Aplikacije uz koje nije dostavljena obavezna dokumentacija iz tačke III ovog Javnog poziva, Komisija odbacuje kao da nisu ni podnesene i o istom obavještava aplikanta pismenim putem.</w:t>
      </w:r>
    </w:p>
    <w:p w14:paraId="392CFC3C" w14:textId="77777777" w:rsidR="00044A6F" w:rsidRDefault="00044A6F" w:rsidP="00044A6F">
      <w:pPr>
        <w:spacing w:after="160" w:line="259" w:lineRule="auto"/>
        <w:jc w:val="both"/>
        <w:rPr>
          <w:rFonts w:eastAsia="Aptos"/>
          <w:b/>
          <w:bCs/>
          <w:kern w:val="2"/>
        </w:rPr>
      </w:pPr>
    </w:p>
    <w:p w14:paraId="0DD56E21" w14:textId="77777777" w:rsidR="00044A6F" w:rsidRDefault="00044A6F" w:rsidP="00044A6F">
      <w:pPr>
        <w:spacing w:after="160" w:line="259" w:lineRule="auto"/>
        <w:jc w:val="both"/>
        <w:rPr>
          <w:rFonts w:eastAsia="Aptos"/>
          <w:b/>
          <w:bCs/>
          <w:kern w:val="2"/>
        </w:rPr>
      </w:pPr>
    </w:p>
    <w:p w14:paraId="4FEEA3C8" w14:textId="77777777" w:rsidR="00044A6F" w:rsidRPr="00865F42" w:rsidRDefault="00044A6F" w:rsidP="00044A6F">
      <w:pPr>
        <w:spacing w:after="160" w:line="259" w:lineRule="auto"/>
        <w:jc w:val="both"/>
        <w:rPr>
          <w:rFonts w:eastAsia="Aptos"/>
          <w:b/>
          <w:bCs/>
          <w:kern w:val="2"/>
        </w:rPr>
      </w:pPr>
      <w:r w:rsidRPr="00865F42">
        <w:rPr>
          <w:rFonts w:eastAsia="Aptos"/>
          <w:b/>
          <w:bCs/>
          <w:kern w:val="2"/>
        </w:rPr>
        <w:t>V</w:t>
      </w:r>
      <w:r>
        <w:rPr>
          <w:rFonts w:eastAsia="Aptos"/>
          <w:b/>
          <w:bCs/>
          <w:kern w:val="2"/>
        </w:rPr>
        <w:t xml:space="preserve"> -</w:t>
      </w:r>
      <w:r w:rsidRPr="00865F42">
        <w:rPr>
          <w:rFonts w:eastAsia="Aptos"/>
          <w:b/>
          <w:bCs/>
          <w:kern w:val="2"/>
        </w:rPr>
        <w:t xml:space="preserve"> REZULTATI JAVNOG POZIVA I POTPISIVANJE UGOVORA</w:t>
      </w:r>
    </w:p>
    <w:p w14:paraId="110E078D" w14:textId="77777777" w:rsidR="00044A6F" w:rsidRPr="0026754D" w:rsidRDefault="00044A6F" w:rsidP="00044A6F">
      <w:pPr>
        <w:spacing w:after="160" w:line="259" w:lineRule="auto"/>
        <w:jc w:val="both"/>
        <w:rPr>
          <w:rFonts w:eastAsia="Aptos"/>
          <w:kern w:val="2"/>
        </w:rPr>
      </w:pPr>
      <w:r w:rsidRPr="0026754D">
        <w:rPr>
          <w:rFonts w:eastAsia="Aptos"/>
          <w:kern w:val="2"/>
        </w:rPr>
        <w:t>Općinski načelnik imenuje Komisiju za postupanje po aplikacijama na Javni poziv za finansiranje projekata elektronskih medija (u daljem tekstu: Komisija). Komisija pregleda sve aplikacije sa dostavljenom dokumentacijom i opisom projekta. Aplikacije koje ispunjavaju opće i posebne kriterije</w:t>
      </w:r>
      <w:r>
        <w:rPr>
          <w:rFonts w:eastAsia="Aptos"/>
          <w:kern w:val="2"/>
        </w:rPr>
        <w:t>,</w:t>
      </w:r>
      <w:r w:rsidRPr="0026754D">
        <w:rPr>
          <w:rFonts w:eastAsia="Aptos"/>
          <w:kern w:val="2"/>
        </w:rPr>
        <w:t xml:space="preserve"> utvrđene Odlukom</w:t>
      </w:r>
      <w:r>
        <w:rPr>
          <w:rFonts w:eastAsia="Aptos"/>
          <w:kern w:val="2"/>
        </w:rPr>
        <w:t xml:space="preserve"> </w:t>
      </w:r>
      <w:r w:rsidRPr="0026754D">
        <w:rPr>
          <w:rFonts w:eastAsia="Aptos"/>
          <w:kern w:val="2"/>
        </w:rPr>
        <w:t>o kriterijima i postupku dodjele sredstava iz budžeta Općine Stari Grad Sarajevo</w:t>
      </w:r>
      <w:r>
        <w:rPr>
          <w:rFonts w:eastAsia="Aptos"/>
          <w:kern w:val="2"/>
        </w:rPr>
        <w:t>,</w:t>
      </w:r>
      <w:r w:rsidRPr="0026754D">
        <w:rPr>
          <w:rFonts w:eastAsia="Aptos"/>
          <w:kern w:val="2"/>
        </w:rPr>
        <w:t xml:space="preserve"> dostavlja Općinskom načelniku na dalje postupanje uz preporuku da li da odobri dodijeljivanje sredstava za predmetni projekat. </w:t>
      </w:r>
      <w:r>
        <w:rPr>
          <w:rFonts w:eastAsia="Aptos"/>
          <w:kern w:val="2"/>
        </w:rPr>
        <w:t xml:space="preserve">Po osnovu Odluke </w:t>
      </w:r>
      <w:r w:rsidRPr="00865F42">
        <w:rPr>
          <w:rFonts w:eastAsia="Aptos"/>
          <w:kern w:val="2"/>
        </w:rPr>
        <w:t>o kriterijima i postupku dodjele sredstava iz budžeta Općine Stari Grad Sarajevo</w:t>
      </w:r>
      <w:r>
        <w:rPr>
          <w:rFonts w:eastAsia="Aptos"/>
          <w:kern w:val="2"/>
        </w:rPr>
        <w:t xml:space="preserve">, </w:t>
      </w:r>
      <w:r w:rsidRPr="0026754D">
        <w:rPr>
          <w:rFonts w:eastAsia="Aptos"/>
          <w:kern w:val="2"/>
        </w:rPr>
        <w:t xml:space="preserve">Općinski načelnik na osnovu preporuke Komisije donosi akt kojim odlučuje o dodjeli finansijskih sredstava – granta elektronskim medijima za projekte u tekućoj godini. </w:t>
      </w:r>
    </w:p>
    <w:p w14:paraId="6244622B" w14:textId="77777777" w:rsidR="00044A6F" w:rsidRPr="0026754D" w:rsidRDefault="00044A6F" w:rsidP="00044A6F">
      <w:pPr>
        <w:spacing w:after="160" w:line="259" w:lineRule="auto"/>
        <w:jc w:val="both"/>
        <w:rPr>
          <w:rFonts w:eastAsia="Aptos"/>
          <w:kern w:val="2"/>
        </w:rPr>
      </w:pPr>
      <w:r w:rsidRPr="0026754D">
        <w:rPr>
          <w:rFonts w:eastAsia="Aptos"/>
          <w:kern w:val="2"/>
        </w:rPr>
        <w:t xml:space="preserve">Općinski načelnik po osnovu </w:t>
      </w:r>
      <w:r>
        <w:rPr>
          <w:rFonts w:eastAsia="Aptos"/>
          <w:kern w:val="2"/>
        </w:rPr>
        <w:t xml:space="preserve">navedenog </w:t>
      </w:r>
      <w:r w:rsidRPr="0026754D">
        <w:rPr>
          <w:rFonts w:eastAsia="Aptos"/>
          <w:kern w:val="2"/>
        </w:rPr>
        <w:t>akta iz tačke V ovog Javnog poziva zaključuje ugovor o dodjeli finansijskih sredstava sa elektronskim medijima. Dodijeljena sredstva po osnovu ugovora elektronski medij je obavezan opravdati najkasnije u roku od 12 (dvanaest) mjeseci od dana potpisivanja istog. Ukoliko se ne opravdaju sredstva na ovaj način, podnosilac zahtjeva je obavezan finan</w:t>
      </w:r>
      <w:r>
        <w:rPr>
          <w:rFonts w:eastAsia="Aptos"/>
          <w:kern w:val="2"/>
        </w:rPr>
        <w:t>sijsk</w:t>
      </w:r>
      <w:r w:rsidRPr="0026754D">
        <w:rPr>
          <w:rFonts w:eastAsia="Aptos"/>
          <w:kern w:val="2"/>
        </w:rPr>
        <w:t xml:space="preserve">a sredstva vratiti u roku 30 (trideset) dana, u protivnom će se pokrenuti postupak pred nadležnim sudom putem Pravobranilaštva Općine Stari Grad Sarajevo, a isti neće imati pravo na dodjelu sredstava iz Budžeta Općine narednih 5 (pet) godina. </w:t>
      </w:r>
    </w:p>
    <w:p w14:paraId="7477036E" w14:textId="77777777" w:rsidR="00044A6F" w:rsidRPr="00281DA8" w:rsidRDefault="00044A6F" w:rsidP="00044A6F">
      <w:pPr>
        <w:spacing w:after="160" w:line="259" w:lineRule="auto"/>
        <w:jc w:val="both"/>
        <w:rPr>
          <w:rFonts w:eastAsia="Aptos"/>
          <w:b/>
          <w:bCs/>
          <w:kern w:val="2"/>
        </w:rPr>
      </w:pPr>
      <w:r w:rsidRPr="00281DA8">
        <w:rPr>
          <w:rFonts w:eastAsia="Aptos"/>
          <w:b/>
          <w:bCs/>
          <w:kern w:val="2"/>
        </w:rPr>
        <w:t>VI - NAPOMENA</w:t>
      </w:r>
    </w:p>
    <w:p w14:paraId="14CB7DD0" w14:textId="77777777" w:rsidR="00044A6F" w:rsidRDefault="00044A6F" w:rsidP="00044A6F">
      <w:pPr>
        <w:pStyle w:val="Standard"/>
        <w:autoSpaceDE w:val="0"/>
        <w:jc w:val="both"/>
      </w:pPr>
      <w:r w:rsidRPr="0026754D">
        <w:rPr>
          <w:rFonts w:ascii="Times New Roman" w:eastAsia="Aptos" w:hAnsi="Times New Roman" w:cs="Times New Roman"/>
          <w:kern w:val="2"/>
          <w:lang w:eastAsia="en-US"/>
        </w:rPr>
        <w:lastRenderedPageBreak/>
        <w:t>Sva pitanja vezana uz konkurs mogu se postaviti elektronskim putem, slanjem upita na sljedeću adresu: info@starigrad.ba. Odgovori na pitanja poslat će se u najkraćem mogućem roku na adrese onih koji su pitanja postavili.</w:t>
      </w:r>
      <w:r>
        <w:rPr>
          <w:rFonts w:eastAsia="Aptos"/>
          <w:kern w:val="2"/>
          <w:lang w:eastAsia="en-US"/>
        </w:rPr>
        <w:t xml:space="preserve"> </w:t>
      </w:r>
      <w:r>
        <w:t xml:space="preserve">Dostavljeni dokumenti se neće vraćati aplikantima po okončanju konkursne procedure. </w:t>
      </w:r>
    </w:p>
    <w:p w14:paraId="3D55756A" w14:textId="77777777" w:rsidR="00044A6F" w:rsidRPr="0026754D" w:rsidRDefault="00044A6F" w:rsidP="00044A6F">
      <w:pPr>
        <w:jc w:val="both"/>
        <w:rPr>
          <w:rFonts w:eastAsia="Aptos"/>
          <w:color w:val="000000"/>
          <w:lang w:eastAsia="bs-Latn-BA"/>
        </w:rPr>
      </w:pPr>
    </w:p>
    <w:p w14:paraId="1286363B" w14:textId="77777777" w:rsidR="00044A6F" w:rsidRPr="0026754D" w:rsidRDefault="00044A6F" w:rsidP="00044A6F">
      <w:pPr>
        <w:jc w:val="both"/>
        <w:rPr>
          <w:rFonts w:eastAsia="Aptos"/>
          <w:color w:val="000000"/>
          <w:lang w:eastAsia="bs-Latn-BA"/>
        </w:rPr>
      </w:pPr>
    </w:p>
    <w:p w14:paraId="0FA49DD1" w14:textId="77777777" w:rsidR="00666BE0" w:rsidRPr="00666BE0" w:rsidRDefault="00666BE0" w:rsidP="00666B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66BE0">
        <w:rPr>
          <w:rFonts w:ascii="Times New Roman" w:hAnsi="Times New Roman" w:cs="Times New Roman"/>
          <w:sz w:val="24"/>
          <w:szCs w:val="24"/>
          <w:lang w:val="bs-Latn-BA"/>
        </w:rPr>
        <w:t xml:space="preserve">Broj: 09-45-3865/24 </w:t>
      </w:r>
    </w:p>
    <w:p w14:paraId="3947088F" w14:textId="77777777" w:rsidR="00666BE0" w:rsidRPr="00666BE0" w:rsidRDefault="00666BE0" w:rsidP="00666B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66BE0">
        <w:rPr>
          <w:rFonts w:ascii="Times New Roman" w:hAnsi="Times New Roman" w:cs="Times New Roman"/>
          <w:sz w:val="24"/>
          <w:szCs w:val="24"/>
          <w:lang w:val="bs-Latn-BA"/>
        </w:rPr>
        <w:t>Sarajevo, 03.05.2024. godine</w:t>
      </w:r>
    </w:p>
    <w:p w14:paraId="7C8B474D" w14:textId="77777777" w:rsidR="00044A6F" w:rsidRPr="004B5EB0" w:rsidRDefault="00044A6F" w:rsidP="00044A6F">
      <w:pPr>
        <w:jc w:val="both"/>
        <w:rPr>
          <w:rFonts w:eastAsia="Aptos"/>
          <w:color w:val="000000"/>
          <w:lang w:eastAsia="bs-Latn-BA"/>
        </w:rPr>
      </w:pPr>
    </w:p>
    <w:p w14:paraId="063B484B" w14:textId="77777777" w:rsidR="00044A6F" w:rsidRPr="004B5EB0" w:rsidRDefault="00044A6F" w:rsidP="00044A6F">
      <w:pPr>
        <w:jc w:val="both"/>
        <w:rPr>
          <w:rFonts w:eastAsia="Aptos"/>
          <w:color w:val="000000"/>
          <w:lang w:eastAsia="bs-Latn-BA"/>
        </w:rPr>
      </w:pPr>
    </w:p>
    <w:p w14:paraId="5E9360E2" w14:textId="51CA7BCA" w:rsidR="00044A6F" w:rsidRPr="00EB36AA" w:rsidRDefault="00044A6F" w:rsidP="00044A6F">
      <w:pPr>
        <w:jc w:val="both"/>
        <w:rPr>
          <w:rFonts w:eastAsia="Aptos"/>
          <w:b/>
          <w:bCs/>
          <w:color w:val="000000"/>
          <w:lang w:eastAsia="bs-Latn-BA"/>
        </w:rPr>
      </w:pPr>
      <w:r w:rsidRPr="004B5EB0">
        <w:rPr>
          <w:rFonts w:eastAsia="Aptos"/>
          <w:color w:val="000000"/>
          <w:lang w:eastAsia="bs-Latn-BA"/>
        </w:rPr>
        <w:t xml:space="preserve">                                                                                            </w:t>
      </w:r>
      <w:r w:rsidRPr="00EB36AA">
        <w:rPr>
          <w:rFonts w:eastAsia="Aptos"/>
          <w:b/>
          <w:bCs/>
          <w:color w:val="000000"/>
          <w:lang w:eastAsia="bs-Latn-BA"/>
        </w:rPr>
        <w:t>OPĆINSKI NAČELNIK</w:t>
      </w:r>
    </w:p>
    <w:p w14:paraId="56F8947E" w14:textId="77777777" w:rsidR="00044A6F" w:rsidRPr="00EB36AA" w:rsidRDefault="00044A6F" w:rsidP="00044A6F">
      <w:pPr>
        <w:jc w:val="both"/>
        <w:rPr>
          <w:rFonts w:eastAsia="Aptos"/>
          <w:b/>
          <w:bCs/>
          <w:color w:val="000000"/>
          <w:lang w:eastAsia="bs-Latn-BA"/>
        </w:rPr>
      </w:pPr>
      <w:r w:rsidRPr="00EB36AA">
        <w:rPr>
          <w:rFonts w:eastAsia="Aptos"/>
          <w:b/>
          <w:bCs/>
          <w:color w:val="000000"/>
          <w:lang w:eastAsia="bs-Latn-BA"/>
        </w:rPr>
        <w:t xml:space="preserve">                                                                                                       Irfan Čengić</w:t>
      </w:r>
    </w:p>
    <w:p w14:paraId="6B3C5192" w14:textId="1F66969E" w:rsidR="00983849" w:rsidRPr="0036255B" w:rsidRDefault="00983849" w:rsidP="0036255B"/>
    <w:sectPr w:rsidR="00983849" w:rsidRPr="0036255B" w:rsidSect="00FE5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2155" w:left="1134" w:header="90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6E7EE" w14:textId="77777777" w:rsidR="00FE5212" w:rsidRDefault="00FE5212" w:rsidP="00085B8F">
      <w:r>
        <w:separator/>
      </w:r>
    </w:p>
  </w:endnote>
  <w:endnote w:type="continuationSeparator" w:id="0">
    <w:p w14:paraId="0EC80D3B" w14:textId="77777777" w:rsidR="00FE5212" w:rsidRDefault="00FE5212" w:rsidP="0008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89EE5" w14:textId="77777777" w:rsidR="007B60D5" w:rsidRDefault="007B6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65604" w14:textId="4D56ECEB" w:rsidR="00085B8F" w:rsidRDefault="00085B8F">
    <w:pPr>
      <w:pStyle w:val="Footer"/>
    </w:pPr>
  </w:p>
  <w:p w14:paraId="069EA858" w14:textId="77777777" w:rsidR="00085B8F" w:rsidRDefault="00085B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A8FB5" w14:textId="1ACBC771" w:rsidR="0036255B" w:rsidRDefault="0036255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6C442D" wp14:editId="0EE6148D">
          <wp:simplePos x="0" y="0"/>
          <wp:positionH relativeFrom="column">
            <wp:posOffset>-488076</wp:posOffset>
          </wp:positionH>
          <wp:positionV relativeFrom="paragraph">
            <wp:posOffset>-567197</wp:posOffset>
          </wp:positionV>
          <wp:extent cx="7091105" cy="960186"/>
          <wp:effectExtent l="0" t="0" r="0" b="0"/>
          <wp:wrapNone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lika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105" cy="960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A7B07" w14:textId="77777777" w:rsidR="00FE5212" w:rsidRDefault="00FE5212" w:rsidP="00085B8F">
      <w:r>
        <w:separator/>
      </w:r>
    </w:p>
  </w:footnote>
  <w:footnote w:type="continuationSeparator" w:id="0">
    <w:p w14:paraId="4A69C15E" w14:textId="77777777" w:rsidR="00FE5212" w:rsidRDefault="00FE5212" w:rsidP="0008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196B5" w14:textId="77777777" w:rsidR="007B60D5" w:rsidRDefault="007B6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A0D85" w14:textId="381B40EC" w:rsidR="00085B8F" w:rsidRDefault="00085B8F" w:rsidP="00ED21A8">
    <w:pPr>
      <w:pStyle w:val="Header"/>
      <w:tabs>
        <w:tab w:val="clear" w:pos="4536"/>
      </w:tabs>
      <w:ind w:left="-1417"/>
      <w:jc w:val="mediumKashid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55287" w14:textId="089674BB" w:rsidR="0036255B" w:rsidRDefault="0036255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57A4E4" wp14:editId="4E7781D7">
          <wp:simplePos x="0" y="0"/>
          <wp:positionH relativeFrom="column">
            <wp:posOffset>-638203</wp:posOffset>
          </wp:positionH>
          <wp:positionV relativeFrom="paragraph">
            <wp:posOffset>-343933</wp:posOffset>
          </wp:positionV>
          <wp:extent cx="7400259" cy="1002048"/>
          <wp:effectExtent l="0" t="0" r="0" b="762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lika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00259" cy="1002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400E42"/>
    <w:multiLevelType w:val="hybridMultilevel"/>
    <w:tmpl w:val="41B63A18"/>
    <w:lvl w:ilvl="0" w:tplc="93C0C384">
      <w:start w:val="2"/>
      <w:numFmt w:val="bullet"/>
      <w:lvlText w:val="-"/>
      <w:lvlJc w:val="left"/>
      <w:pPr>
        <w:ind w:left="720" w:hanging="360"/>
      </w:pPr>
      <w:rPr>
        <w:rFonts w:ascii="Times New Roman" w:eastAsia="Aptos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61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49"/>
    <w:rsid w:val="00044A6F"/>
    <w:rsid w:val="00085B8F"/>
    <w:rsid w:val="000971CD"/>
    <w:rsid w:val="000C348C"/>
    <w:rsid w:val="002C1312"/>
    <w:rsid w:val="00350DC2"/>
    <w:rsid w:val="0036255B"/>
    <w:rsid w:val="004262CF"/>
    <w:rsid w:val="004E625C"/>
    <w:rsid w:val="0057506B"/>
    <w:rsid w:val="00604BDB"/>
    <w:rsid w:val="00666BE0"/>
    <w:rsid w:val="007B60D5"/>
    <w:rsid w:val="00814980"/>
    <w:rsid w:val="008906B7"/>
    <w:rsid w:val="008B42E4"/>
    <w:rsid w:val="00983849"/>
    <w:rsid w:val="009A3E54"/>
    <w:rsid w:val="009A6682"/>
    <w:rsid w:val="009A7E40"/>
    <w:rsid w:val="009D117C"/>
    <w:rsid w:val="00A737D4"/>
    <w:rsid w:val="00BD4D62"/>
    <w:rsid w:val="00BF0066"/>
    <w:rsid w:val="00DC415C"/>
    <w:rsid w:val="00DC5EB8"/>
    <w:rsid w:val="00DE5CC7"/>
    <w:rsid w:val="00E80E8C"/>
    <w:rsid w:val="00ED21A8"/>
    <w:rsid w:val="00F05B0B"/>
    <w:rsid w:val="00F10374"/>
    <w:rsid w:val="00F17A2F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F2006"/>
  <w15:chartTrackingRefBased/>
  <w15:docId w15:val="{D817A683-7E05-4896-A5DC-6B117759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Bidi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B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8F"/>
  </w:style>
  <w:style w:type="paragraph" w:styleId="Footer">
    <w:name w:val="footer"/>
    <w:basedOn w:val="Normal"/>
    <w:link w:val="FooterChar"/>
    <w:uiPriority w:val="99"/>
    <w:unhideWhenUsed/>
    <w:rsid w:val="00085B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8F"/>
  </w:style>
  <w:style w:type="paragraph" w:customStyle="1" w:styleId="Standard">
    <w:name w:val="Standard"/>
    <w:rsid w:val="00044A6F"/>
    <w:pPr>
      <w:suppressAutoHyphens/>
      <w:autoSpaceDN w:val="0"/>
    </w:pPr>
    <w:rPr>
      <w:rFonts w:ascii="Liberation Serif" w:eastAsia="SimSun" w:hAnsi="Liberation Serif" w:cs="Arial"/>
      <w:kern w:val="3"/>
      <w:lang w:eastAsia="zh-CN" w:bidi="hi-IN"/>
    </w:rPr>
  </w:style>
  <w:style w:type="paragraph" w:styleId="ListParagraph">
    <w:name w:val="List Paragraph"/>
    <w:basedOn w:val="Normal"/>
    <w:uiPriority w:val="34"/>
    <w:qFormat/>
    <w:rsid w:val="00044A6F"/>
    <w:pPr>
      <w:spacing w:after="160" w:line="259" w:lineRule="auto"/>
      <w:ind w:left="720"/>
      <w:contextualSpacing/>
    </w:pPr>
    <w:rPr>
      <w:rFonts w:ascii="Aptos" w:eastAsia="Aptos" w:hAnsi="Aptos" w:cs="Times New Roman"/>
      <w:kern w:val="2"/>
      <w:sz w:val="22"/>
      <w:szCs w:val="22"/>
    </w:rPr>
  </w:style>
  <w:style w:type="paragraph" w:styleId="NoSpacing">
    <w:name w:val="No Spacing"/>
    <w:qFormat/>
    <w:rsid w:val="00666BE0"/>
    <w:pPr>
      <w:suppressAutoHyphens/>
    </w:pPr>
    <w:rPr>
      <w:rFonts w:ascii="Calibri" w:eastAsia="Calibri" w:hAnsi="Calibri" w:cs="Calibri"/>
      <w:kern w:val="2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_Desing_doc\baneri_plakati_afise_promo_materijal\memorandumi\Borack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Boracka</Template>
  <TotalTime>2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Alma AI. Imamović</cp:lastModifiedBy>
  <cp:revision>3</cp:revision>
  <cp:lastPrinted>2022-10-20T09:01:00Z</cp:lastPrinted>
  <dcterms:created xsi:type="dcterms:W3CDTF">2024-04-30T07:56:00Z</dcterms:created>
  <dcterms:modified xsi:type="dcterms:W3CDTF">2024-05-03T05:56:00Z</dcterms:modified>
</cp:coreProperties>
</file>