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602FA5">
        <w:rPr>
          <w:lang w:val="hr-HR"/>
        </w:rPr>
        <w:t>1-187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DC192F">
        <w:rPr>
          <w:lang w:val="hr-HR"/>
        </w:rPr>
        <w:t>03.05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DC192F" w:rsidRDefault="00602FA5" w:rsidP="00DC192F">
      <w:pPr>
        <w:pStyle w:val="Heading5"/>
        <w:numPr>
          <w:ilvl w:val="4"/>
          <w:numId w:val="3"/>
        </w:numPr>
        <w:snapToGrid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Izrada, transport i </w:t>
      </w:r>
      <w:r w:rsidR="00DC192F">
        <w:rPr>
          <w:color w:val="000000"/>
          <w:sz w:val="24"/>
          <w:szCs w:val="24"/>
        </w:rPr>
        <w:t>montaža dijelova enterijera (jedan</w:t>
      </w:r>
      <w:r>
        <w:rPr>
          <w:color w:val="000000"/>
          <w:sz w:val="24"/>
          <w:szCs w:val="24"/>
        </w:rPr>
        <w:t xml:space="preserve"> ormar za </w:t>
      </w:r>
      <w:r w:rsidRPr="00602FA5">
        <w:rPr>
          <w:color w:val="000000"/>
          <w:sz w:val="24"/>
          <w:szCs w:val="24"/>
        </w:rPr>
        <w:t xml:space="preserve">registratore, </w:t>
      </w:r>
      <w:r w:rsidR="00DC192F">
        <w:rPr>
          <w:color w:val="000000"/>
          <w:sz w:val="24"/>
          <w:szCs w:val="24"/>
        </w:rPr>
        <w:t xml:space="preserve">jedan </w:t>
      </w:r>
    </w:p>
    <w:p w:rsidR="008472E0" w:rsidRPr="00DC192F" w:rsidRDefault="00DC192F" w:rsidP="00DC192F">
      <w:pPr>
        <w:pStyle w:val="Heading5"/>
        <w:numPr>
          <w:ilvl w:val="4"/>
          <w:numId w:val="3"/>
        </w:numPr>
        <w:snapToGrid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DC192F">
        <w:rPr>
          <w:color w:val="000000"/>
          <w:sz w:val="24"/>
          <w:szCs w:val="24"/>
        </w:rPr>
        <w:t>radni stol i jedna</w:t>
      </w:r>
      <w:r w:rsidR="00602FA5" w:rsidRPr="00DC192F">
        <w:rPr>
          <w:color w:val="000000"/>
          <w:sz w:val="24"/>
          <w:szCs w:val="24"/>
        </w:rPr>
        <w:t xml:space="preserve"> komoda za printer) za potrebe Općine Stari Grad Sarajevo</w:t>
      </w:r>
    </w:p>
    <w:p w:rsidR="00602FA5" w:rsidRDefault="00602FA5" w:rsidP="00602FA5">
      <w:pPr>
        <w:rPr>
          <w:lang w:val="hr-HR"/>
        </w:rPr>
      </w:pPr>
    </w:p>
    <w:p w:rsidR="00602FA5" w:rsidRPr="00602FA5" w:rsidRDefault="00602FA5" w:rsidP="00602FA5">
      <w:pPr>
        <w:rPr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602FA5" w:rsidRPr="00602FA5" w:rsidRDefault="006C040E" w:rsidP="00602FA5">
      <w:pPr>
        <w:pStyle w:val="Heading5"/>
        <w:numPr>
          <w:ilvl w:val="4"/>
          <w:numId w:val="3"/>
        </w:numPr>
        <w:snapToGrid w:val="0"/>
        <w:jc w:val="both"/>
        <w:rPr>
          <w:color w:val="000000"/>
          <w:sz w:val="24"/>
          <w:szCs w:val="24"/>
        </w:rPr>
      </w:pPr>
      <w:r w:rsidRPr="00602FA5">
        <w:rPr>
          <w:b w:val="0"/>
          <w:sz w:val="24"/>
          <w:szCs w:val="24"/>
        </w:rPr>
        <w:t>Za</w:t>
      </w:r>
      <w:r w:rsidR="00A70B39" w:rsidRPr="00602FA5">
        <w:rPr>
          <w:b w:val="0"/>
          <w:sz w:val="24"/>
          <w:szCs w:val="24"/>
        </w:rPr>
        <w:t>:</w:t>
      </w:r>
      <w:r w:rsidR="00475650" w:rsidRPr="00602FA5">
        <w:rPr>
          <w:sz w:val="24"/>
          <w:szCs w:val="24"/>
        </w:rPr>
        <w:t xml:space="preserve"> </w:t>
      </w:r>
      <w:r w:rsidR="00602FA5" w:rsidRPr="00602FA5">
        <w:rPr>
          <w:color w:val="000000"/>
          <w:sz w:val="24"/>
          <w:szCs w:val="24"/>
        </w:rPr>
        <w:t xml:space="preserve">Izrada, transport i </w:t>
      </w:r>
      <w:r w:rsidR="00DC192F">
        <w:rPr>
          <w:color w:val="000000"/>
          <w:sz w:val="24"/>
          <w:szCs w:val="24"/>
        </w:rPr>
        <w:t>montaža dijelova enterijera (1 jedan</w:t>
      </w:r>
      <w:r w:rsidR="00602FA5" w:rsidRPr="00602FA5">
        <w:rPr>
          <w:color w:val="000000"/>
          <w:sz w:val="24"/>
          <w:szCs w:val="24"/>
        </w:rPr>
        <w:t xml:space="preserve"> ormar za registratore, </w:t>
      </w:r>
    </w:p>
    <w:p w:rsidR="00DC192F" w:rsidRPr="00DC192F" w:rsidRDefault="00DC192F" w:rsidP="00DC192F">
      <w:pPr>
        <w:pStyle w:val="Heading5"/>
        <w:numPr>
          <w:ilvl w:val="4"/>
          <w:numId w:val="3"/>
        </w:numPr>
        <w:snapToGri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jedan radni stol i jedna</w:t>
      </w:r>
      <w:r w:rsidR="00602FA5" w:rsidRPr="00602FA5">
        <w:rPr>
          <w:color w:val="000000"/>
          <w:sz w:val="24"/>
          <w:szCs w:val="24"/>
        </w:rPr>
        <w:t xml:space="preserve"> komoda za printer) za potrebe Općine Stari Grad </w:t>
      </w:r>
      <w:r w:rsidR="00602FA5" w:rsidRPr="00DC192F">
        <w:rPr>
          <w:color w:val="000000"/>
          <w:sz w:val="24"/>
          <w:szCs w:val="24"/>
        </w:rPr>
        <w:t>Sarajevo</w:t>
      </w:r>
      <w:r w:rsidR="005A51A8" w:rsidRPr="00DC192F">
        <w:rPr>
          <w:sz w:val="24"/>
          <w:szCs w:val="24"/>
        </w:rPr>
        <w:t xml:space="preserve">, </w:t>
      </w:r>
    </w:p>
    <w:p w:rsidR="00DC192F" w:rsidRPr="00DC192F" w:rsidRDefault="00602FA5" w:rsidP="00DC192F">
      <w:pPr>
        <w:pStyle w:val="Heading5"/>
        <w:numPr>
          <w:ilvl w:val="4"/>
          <w:numId w:val="3"/>
        </w:numPr>
        <w:snapToGrid w:val="0"/>
        <w:jc w:val="both"/>
        <w:rPr>
          <w:color w:val="000000"/>
          <w:sz w:val="24"/>
          <w:szCs w:val="24"/>
        </w:rPr>
      </w:pPr>
      <w:r w:rsidRPr="00DC192F">
        <w:rPr>
          <w:b w:val="0"/>
          <w:sz w:val="24"/>
          <w:szCs w:val="24"/>
          <w:lang w:eastAsia="en-US"/>
        </w:rPr>
        <w:t>821311</w:t>
      </w:r>
      <w:r w:rsidR="00475650" w:rsidRPr="00DC192F">
        <w:rPr>
          <w:b w:val="0"/>
          <w:sz w:val="24"/>
          <w:szCs w:val="24"/>
          <w:lang w:eastAsia="en-US"/>
        </w:rPr>
        <w:t xml:space="preserve"> (</w:t>
      </w:r>
      <w:r w:rsidRPr="00DC192F">
        <w:rPr>
          <w:b w:val="0"/>
          <w:sz w:val="24"/>
          <w:szCs w:val="24"/>
          <w:lang w:eastAsia="en-US"/>
        </w:rPr>
        <w:t>kupovina namještaja</w:t>
      </w:r>
      <w:r w:rsidR="000F20BE" w:rsidRPr="00DC192F">
        <w:rPr>
          <w:b w:val="0"/>
          <w:sz w:val="24"/>
          <w:szCs w:val="24"/>
          <w:lang w:eastAsia="en-US"/>
        </w:rPr>
        <w:t>), putem Direktnog sporazuma</w:t>
      </w:r>
      <w:r w:rsidR="00475650" w:rsidRPr="00DC192F">
        <w:rPr>
          <w:b w:val="0"/>
          <w:sz w:val="24"/>
          <w:szCs w:val="24"/>
          <w:lang w:eastAsia="en-US"/>
        </w:rPr>
        <w:t xml:space="preserve">, sa namjerom zaključivanja </w:t>
      </w:r>
    </w:p>
    <w:p w:rsidR="00DC192F" w:rsidRPr="00DC192F" w:rsidRDefault="00475650" w:rsidP="00DC192F">
      <w:pPr>
        <w:pStyle w:val="Heading5"/>
        <w:numPr>
          <w:ilvl w:val="4"/>
          <w:numId w:val="3"/>
        </w:numPr>
        <w:snapToGrid w:val="0"/>
        <w:jc w:val="both"/>
        <w:rPr>
          <w:color w:val="000000"/>
          <w:sz w:val="24"/>
          <w:szCs w:val="24"/>
        </w:rPr>
      </w:pPr>
      <w:r w:rsidRPr="00DC192F">
        <w:rPr>
          <w:b w:val="0"/>
          <w:sz w:val="24"/>
          <w:szCs w:val="24"/>
          <w:lang w:eastAsia="en-US"/>
        </w:rPr>
        <w:t>Ug</w:t>
      </w:r>
      <w:r w:rsidR="000F20BE" w:rsidRPr="00DC192F">
        <w:rPr>
          <w:b w:val="0"/>
          <w:sz w:val="24"/>
          <w:szCs w:val="24"/>
          <w:lang w:eastAsia="en-US"/>
        </w:rPr>
        <w:t>ovora, procijenjene vrijednosti</w:t>
      </w:r>
      <w:r w:rsidR="00A70B39" w:rsidRPr="00DC192F">
        <w:rPr>
          <w:b w:val="0"/>
          <w:sz w:val="24"/>
          <w:szCs w:val="24"/>
          <w:lang w:eastAsia="en-US"/>
        </w:rPr>
        <w:t xml:space="preserve"> </w:t>
      </w:r>
      <w:r w:rsidR="00602FA5" w:rsidRPr="00DC192F">
        <w:rPr>
          <w:b w:val="0"/>
          <w:sz w:val="24"/>
          <w:szCs w:val="24"/>
          <w:lang w:eastAsia="en-US"/>
        </w:rPr>
        <w:t>5.090,00 KM</w:t>
      </w:r>
      <w:r w:rsidR="00375B83" w:rsidRPr="00DC192F">
        <w:rPr>
          <w:b w:val="0"/>
          <w:sz w:val="24"/>
          <w:szCs w:val="24"/>
          <w:lang w:eastAsia="en-US"/>
        </w:rPr>
        <w:t xml:space="preserve"> </w:t>
      </w:r>
      <w:r w:rsidR="007678CD" w:rsidRPr="00DC192F">
        <w:rPr>
          <w:b w:val="0"/>
          <w:sz w:val="24"/>
          <w:szCs w:val="24"/>
          <w:lang w:eastAsia="en-US"/>
        </w:rPr>
        <w:t>(bez PDV-</w:t>
      </w:r>
      <w:r w:rsidR="00381885" w:rsidRPr="00DC192F">
        <w:rPr>
          <w:b w:val="0"/>
          <w:sz w:val="24"/>
          <w:szCs w:val="24"/>
          <w:lang w:eastAsia="en-US"/>
        </w:rPr>
        <w:t>a), sa periodom p</w:t>
      </w:r>
      <w:r w:rsidR="00602FA5" w:rsidRPr="00DC192F">
        <w:rPr>
          <w:b w:val="0"/>
          <w:sz w:val="24"/>
          <w:szCs w:val="24"/>
          <w:lang w:eastAsia="en-US"/>
        </w:rPr>
        <w:t xml:space="preserve">okretanja od </w:t>
      </w:r>
    </w:p>
    <w:p w:rsidR="00DC192F" w:rsidRPr="00DC192F" w:rsidRDefault="00DC192F" w:rsidP="00DC192F">
      <w:pPr>
        <w:pStyle w:val="Heading5"/>
        <w:numPr>
          <w:ilvl w:val="4"/>
          <w:numId w:val="3"/>
        </w:numPr>
        <w:snapToGrid w:val="0"/>
        <w:jc w:val="both"/>
        <w:rPr>
          <w:color w:val="00000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03.05</w:t>
      </w:r>
      <w:r w:rsidR="006C040E" w:rsidRPr="00DC192F">
        <w:rPr>
          <w:b w:val="0"/>
          <w:sz w:val="24"/>
          <w:szCs w:val="24"/>
          <w:lang w:eastAsia="en-US"/>
        </w:rPr>
        <w:t>.2023. godine, a koji će biti finansirani</w:t>
      </w:r>
      <w:r w:rsidR="006F55C8" w:rsidRPr="00DC192F">
        <w:rPr>
          <w:b w:val="0"/>
          <w:sz w:val="24"/>
          <w:szCs w:val="24"/>
          <w:lang w:eastAsia="en-US"/>
        </w:rPr>
        <w:t xml:space="preserve"> iz budžeta Općine Stari Grad Sarajevo za </w:t>
      </w:r>
    </w:p>
    <w:p w:rsidR="00DC192F" w:rsidRPr="00DC192F" w:rsidRDefault="006F55C8" w:rsidP="00DC192F">
      <w:pPr>
        <w:pStyle w:val="Heading5"/>
        <w:numPr>
          <w:ilvl w:val="4"/>
          <w:numId w:val="3"/>
        </w:numPr>
        <w:snapToGrid w:val="0"/>
        <w:jc w:val="both"/>
        <w:rPr>
          <w:color w:val="000000"/>
          <w:sz w:val="24"/>
          <w:szCs w:val="24"/>
        </w:rPr>
      </w:pPr>
      <w:r w:rsidRPr="00DC192F">
        <w:rPr>
          <w:b w:val="0"/>
          <w:sz w:val="24"/>
          <w:szCs w:val="24"/>
          <w:lang w:eastAsia="en-US"/>
        </w:rPr>
        <w:t xml:space="preserve">2023. godinu, donosi se posebna odluka kojom se mijenja plan nabavki, jer nabavka nije </w:t>
      </w:r>
    </w:p>
    <w:p w:rsidR="00475650" w:rsidRPr="00DC192F" w:rsidRDefault="006F55C8" w:rsidP="00DC192F">
      <w:pPr>
        <w:pStyle w:val="Heading5"/>
        <w:numPr>
          <w:ilvl w:val="4"/>
          <w:numId w:val="3"/>
        </w:numPr>
        <w:snapToGrid w:val="0"/>
        <w:jc w:val="both"/>
        <w:rPr>
          <w:color w:val="000000"/>
          <w:sz w:val="24"/>
          <w:szCs w:val="24"/>
        </w:rPr>
      </w:pPr>
      <w:r w:rsidRPr="00DC192F">
        <w:rPr>
          <w:b w:val="0"/>
          <w:sz w:val="24"/>
          <w:szCs w:val="24"/>
          <w:lang w:eastAsia="en-US"/>
        </w:rPr>
        <w:t>predviđena Planom nabavki za 2023. godinu.</w:t>
      </w:r>
    </w:p>
    <w:p w:rsidR="006F55C8" w:rsidRPr="00602FA5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CE393E" w:rsidRDefault="00CE393E" w:rsidP="00CE393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9B0872" w:rsidRDefault="009B0872" w:rsidP="00CE393E">
      <w:pPr>
        <w:jc w:val="both"/>
        <w:rPr>
          <w:b/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</w:p>
    <w:p w:rsidR="008472E0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</w:p>
    <w:p w:rsidR="00CE393E" w:rsidRPr="009B0872" w:rsidRDefault="00602FA5" w:rsidP="00CE393E">
      <w:pPr>
        <w:jc w:val="both"/>
        <w:rPr>
          <w:lang w:val="hr-HR"/>
        </w:rPr>
      </w:pPr>
      <w:r>
        <w:rPr>
          <w:lang w:val="hr-HR"/>
        </w:rPr>
        <w:t>1. Sektor za tehničke poslove i obezbjeđenje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5A51A8" w:rsidRDefault="00381885" w:rsidP="00CE393E">
      <w:pPr>
        <w:rPr>
          <w:lang w:val="es-ES"/>
        </w:rPr>
      </w:pPr>
      <w:r>
        <w:rPr>
          <w:lang w:val="es-ES"/>
        </w:rPr>
        <w:t>2</w:t>
      </w:r>
      <w:r w:rsidR="008472E0">
        <w:rPr>
          <w:lang w:val="es-ES"/>
        </w:rPr>
        <w:t>. Služba za finansije,</w:t>
      </w:r>
    </w:p>
    <w:p w:rsidR="00CE393E" w:rsidRDefault="00381885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8472E0">
        <w:rPr>
          <w:lang w:val="es-ES"/>
        </w:rPr>
        <w:t>,</w:t>
      </w:r>
    </w:p>
    <w:p w:rsidR="00CE393E" w:rsidRDefault="00381885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1E" w:rsidRDefault="000A721E">
      <w:r>
        <w:separator/>
      </w:r>
    </w:p>
  </w:endnote>
  <w:endnote w:type="continuationSeparator" w:id="1">
    <w:p w:rsidR="000A721E" w:rsidRDefault="000A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1E" w:rsidRDefault="000A721E">
      <w:r>
        <w:separator/>
      </w:r>
    </w:p>
  </w:footnote>
  <w:footnote w:type="continuationSeparator" w:id="1">
    <w:p w:rsidR="000A721E" w:rsidRDefault="000A7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8643C"/>
    <w:rsid w:val="000A10A7"/>
    <w:rsid w:val="000A721E"/>
    <w:rsid w:val="000F20BE"/>
    <w:rsid w:val="00103707"/>
    <w:rsid w:val="00130411"/>
    <w:rsid w:val="0014204A"/>
    <w:rsid w:val="001446FE"/>
    <w:rsid w:val="0017121C"/>
    <w:rsid w:val="001F2E0C"/>
    <w:rsid w:val="00246F3A"/>
    <w:rsid w:val="00294873"/>
    <w:rsid w:val="002A3D42"/>
    <w:rsid w:val="002A6795"/>
    <w:rsid w:val="002E0923"/>
    <w:rsid w:val="003402C1"/>
    <w:rsid w:val="00375B83"/>
    <w:rsid w:val="00381885"/>
    <w:rsid w:val="00395731"/>
    <w:rsid w:val="003F17BD"/>
    <w:rsid w:val="00446039"/>
    <w:rsid w:val="00451069"/>
    <w:rsid w:val="00475650"/>
    <w:rsid w:val="004C32E1"/>
    <w:rsid w:val="00541D05"/>
    <w:rsid w:val="0054692C"/>
    <w:rsid w:val="0057130F"/>
    <w:rsid w:val="00577A38"/>
    <w:rsid w:val="005A51A8"/>
    <w:rsid w:val="00602E49"/>
    <w:rsid w:val="00602FA5"/>
    <w:rsid w:val="00635D6B"/>
    <w:rsid w:val="00693A2D"/>
    <w:rsid w:val="006B5812"/>
    <w:rsid w:val="006C040E"/>
    <w:rsid w:val="006F55C8"/>
    <w:rsid w:val="00735373"/>
    <w:rsid w:val="007678CD"/>
    <w:rsid w:val="00770DB7"/>
    <w:rsid w:val="00797A95"/>
    <w:rsid w:val="007D6C36"/>
    <w:rsid w:val="0084313D"/>
    <w:rsid w:val="008472E0"/>
    <w:rsid w:val="0088474D"/>
    <w:rsid w:val="008C176D"/>
    <w:rsid w:val="009B0872"/>
    <w:rsid w:val="009C70FB"/>
    <w:rsid w:val="00A27FFD"/>
    <w:rsid w:val="00A41FE6"/>
    <w:rsid w:val="00A60C7A"/>
    <w:rsid w:val="00A61C29"/>
    <w:rsid w:val="00A70B39"/>
    <w:rsid w:val="00AC44B1"/>
    <w:rsid w:val="00AC74EE"/>
    <w:rsid w:val="00B4190B"/>
    <w:rsid w:val="00C00B59"/>
    <w:rsid w:val="00C34CB8"/>
    <w:rsid w:val="00C54122"/>
    <w:rsid w:val="00C83532"/>
    <w:rsid w:val="00CB0487"/>
    <w:rsid w:val="00CE393E"/>
    <w:rsid w:val="00D013F9"/>
    <w:rsid w:val="00DB0178"/>
    <w:rsid w:val="00DC192F"/>
    <w:rsid w:val="00E81C6F"/>
    <w:rsid w:val="00E862E0"/>
    <w:rsid w:val="00EA0429"/>
    <w:rsid w:val="00EC75EE"/>
    <w:rsid w:val="00ED537C"/>
    <w:rsid w:val="00ED6435"/>
    <w:rsid w:val="00F00A1B"/>
    <w:rsid w:val="00F1326B"/>
    <w:rsid w:val="00F8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18</cp:revision>
  <cp:lastPrinted>2023-05-03T07:11:00Z</cp:lastPrinted>
  <dcterms:created xsi:type="dcterms:W3CDTF">2023-02-09T08:17:00Z</dcterms:created>
  <dcterms:modified xsi:type="dcterms:W3CDTF">2023-05-03T07:11:00Z</dcterms:modified>
</cp:coreProperties>
</file>