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FC13F6">
        <w:rPr>
          <w:lang w:val="hr-HR"/>
        </w:rPr>
        <w:t>1-235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FC13F6">
        <w:rPr>
          <w:lang w:val="hr-HR"/>
        </w:rPr>
        <w:t>21</w:t>
      </w:r>
      <w:r w:rsidR="000F60D3">
        <w:rPr>
          <w:lang w:val="hr-HR"/>
        </w:rPr>
        <w:t>.07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FC13F6" w:rsidRPr="00FC13F6" w:rsidRDefault="00FC13F6" w:rsidP="00FC13F6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Usluga pripreme i dostave sendviča sa pohovanom piletinom i sendviča sa </w:t>
      </w:r>
      <w:r w:rsidRPr="00FC13F6">
        <w:rPr>
          <w:sz w:val="22"/>
          <w:szCs w:val="22"/>
        </w:rPr>
        <w:t xml:space="preserve">pilećom šunkom </w:t>
      </w:r>
    </w:p>
    <w:p w:rsidR="00FC13F6" w:rsidRPr="00FC13F6" w:rsidRDefault="00FC13F6" w:rsidP="00FC13F6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FC13F6">
        <w:rPr>
          <w:sz w:val="22"/>
          <w:szCs w:val="22"/>
        </w:rPr>
        <w:t xml:space="preserve">u skladu sa zahtjevom Komisije za provođenje postupka opoziva načelnika </w:t>
      </w:r>
    </w:p>
    <w:p w:rsidR="000F60D3" w:rsidRDefault="00FC13F6" w:rsidP="00FC13F6">
      <w:pPr>
        <w:pStyle w:val="Heading5"/>
        <w:numPr>
          <w:ilvl w:val="4"/>
          <w:numId w:val="4"/>
        </w:numPr>
        <w:snapToGri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FC13F6">
        <w:rPr>
          <w:sz w:val="22"/>
          <w:szCs w:val="22"/>
        </w:rPr>
        <w:t>Općine Stari Grad Sarajevo  Ibrahima Hadžibajrića</w:t>
      </w:r>
    </w:p>
    <w:p w:rsidR="00FC13F6" w:rsidRPr="00FC13F6" w:rsidRDefault="00FC13F6" w:rsidP="00FC13F6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FC13F6" w:rsidRPr="00FC13F6" w:rsidRDefault="006C040E" w:rsidP="00FC13F6">
      <w:pPr>
        <w:pStyle w:val="Heading5"/>
        <w:numPr>
          <w:ilvl w:val="4"/>
          <w:numId w:val="4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b w:val="0"/>
          <w:sz w:val="24"/>
          <w:szCs w:val="24"/>
        </w:rPr>
        <w:t>Za</w:t>
      </w:r>
      <w:r w:rsidR="00A70B39" w:rsidRPr="00FC13F6">
        <w:rPr>
          <w:b w:val="0"/>
          <w:sz w:val="24"/>
          <w:szCs w:val="24"/>
        </w:rPr>
        <w:t>:</w:t>
      </w:r>
      <w:r w:rsidR="00475650" w:rsidRPr="00FC13F6">
        <w:rPr>
          <w:sz w:val="24"/>
          <w:szCs w:val="24"/>
        </w:rPr>
        <w:t xml:space="preserve"> </w:t>
      </w:r>
      <w:r w:rsidR="00FC13F6" w:rsidRPr="00FC13F6">
        <w:rPr>
          <w:sz w:val="24"/>
          <w:szCs w:val="24"/>
        </w:rPr>
        <w:t xml:space="preserve">Usluga pripreme i dostave sendviča sa pohovanom piletinom i sendviča sa </w:t>
      </w:r>
    </w:p>
    <w:p w:rsidR="00FC13F6" w:rsidRPr="00FC13F6" w:rsidRDefault="00FC13F6" w:rsidP="00FC13F6">
      <w:pPr>
        <w:pStyle w:val="Heading5"/>
        <w:numPr>
          <w:ilvl w:val="4"/>
          <w:numId w:val="4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sz w:val="24"/>
          <w:szCs w:val="24"/>
        </w:rPr>
        <w:t xml:space="preserve">pilećom šunkom u skladu sa zahtjevom Komisije za provođenje postupka opoziva </w:t>
      </w:r>
    </w:p>
    <w:p w:rsidR="00FC13F6" w:rsidRPr="00FC13F6" w:rsidRDefault="00FC13F6" w:rsidP="00FC13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sz w:val="24"/>
          <w:szCs w:val="24"/>
        </w:rPr>
        <w:t>načelnika Općine Stari Grad Sarajevo  Ibrahima Hadžibajrića</w:t>
      </w:r>
      <w:r w:rsidR="000F60D3" w:rsidRPr="00FC13F6">
        <w:rPr>
          <w:sz w:val="24"/>
          <w:szCs w:val="24"/>
        </w:rPr>
        <w:t xml:space="preserve">, </w:t>
      </w:r>
      <w:r w:rsidR="000F60D3" w:rsidRPr="00FC13F6">
        <w:rPr>
          <w:b w:val="0"/>
          <w:sz w:val="24"/>
          <w:szCs w:val="24"/>
        </w:rPr>
        <w:t xml:space="preserve">613417-1 (Materijal </w:t>
      </w:r>
    </w:p>
    <w:p w:rsidR="00FC13F6" w:rsidRPr="00FC13F6" w:rsidRDefault="000F60D3" w:rsidP="00FC13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b w:val="0"/>
          <w:sz w:val="24"/>
          <w:szCs w:val="24"/>
        </w:rPr>
        <w:t>posebne namjene)</w:t>
      </w:r>
      <w:r w:rsidRPr="00FC13F6">
        <w:rPr>
          <w:b w:val="0"/>
          <w:sz w:val="24"/>
          <w:szCs w:val="24"/>
          <w:lang w:eastAsia="en-US"/>
        </w:rPr>
        <w:t xml:space="preserve"> putem Direktnog sporazuma, sa namjerom zaključivanja Ugovora, </w:t>
      </w:r>
    </w:p>
    <w:p w:rsidR="00FC13F6" w:rsidRPr="00FC13F6" w:rsidRDefault="000F60D3" w:rsidP="00FC13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b w:val="0"/>
          <w:sz w:val="24"/>
          <w:szCs w:val="24"/>
          <w:lang w:eastAsia="en-US"/>
        </w:rPr>
        <w:t>p</w:t>
      </w:r>
      <w:r w:rsidR="00FC13F6" w:rsidRPr="00FC13F6">
        <w:rPr>
          <w:b w:val="0"/>
          <w:sz w:val="24"/>
          <w:szCs w:val="24"/>
          <w:lang w:eastAsia="en-US"/>
        </w:rPr>
        <w:t>rocijenjene vrijednosti 4.102,56</w:t>
      </w:r>
      <w:r w:rsidRPr="00FC13F6">
        <w:rPr>
          <w:b w:val="0"/>
          <w:sz w:val="24"/>
          <w:szCs w:val="24"/>
          <w:lang w:eastAsia="en-US"/>
        </w:rPr>
        <w:t xml:space="preserve"> KM (bez PDV-a), sa periodom </w:t>
      </w:r>
      <w:r w:rsidR="00FC13F6" w:rsidRPr="00FC13F6">
        <w:rPr>
          <w:b w:val="0"/>
          <w:sz w:val="24"/>
          <w:szCs w:val="24"/>
          <w:lang w:eastAsia="en-US"/>
        </w:rPr>
        <w:t xml:space="preserve">pokretanja od </w:t>
      </w:r>
    </w:p>
    <w:p w:rsidR="00FC13F6" w:rsidRPr="00FC13F6" w:rsidRDefault="00FC13F6" w:rsidP="00FC13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b w:val="0"/>
          <w:sz w:val="24"/>
          <w:szCs w:val="24"/>
          <w:lang w:eastAsia="en-US"/>
        </w:rPr>
        <w:t>21</w:t>
      </w:r>
      <w:r w:rsidR="000F60D3" w:rsidRPr="00FC13F6">
        <w:rPr>
          <w:b w:val="0"/>
          <w:sz w:val="24"/>
          <w:szCs w:val="24"/>
          <w:lang w:eastAsia="en-US"/>
        </w:rPr>
        <w:t>.07.2023. godine, a koja će biti finansirana iz budžeta Općine Stari Gra</w:t>
      </w:r>
      <w:r w:rsidRPr="00FC13F6">
        <w:rPr>
          <w:b w:val="0"/>
          <w:sz w:val="24"/>
          <w:szCs w:val="24"/>
          <w:lang w:eastAsia="en-US"/>
        </w:rPr>
        <w:t xml:space="preserve">d </w:t>
      </w:r>
      <w:r w:rsidR="000F60D3" w:rsidRPr="00FC13F6">
        <w:rPr>
          <w:b w:val="0"/>
          <w:sz w:val="24"/>
          <w:szCs w:val="24"/>
          <w:lang w:eastAsia="en-US"/>
        </w:rPr>
        <w:t xml:space="preserve">Sarajevo za </w:t>
      </w:r>
    </w:p>
    <w:p w:rsidR="00FC13F6" w:rsidRPr="00FC13F6" w:rsidRDefault="000F60D3" w:rsidP="00FC13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b w:val="0"/>
          <w:sz w:val="24"/>
          <w:szCs w:val="24"/>
          <w:lang w:eastAsia="en-US"/>
        </w:rPr>
        <w:t xml:space="preserve">2023. godinu, donosi se posebna odluka kojom se mijenja plan nabavki, jer nabavka nije </w:t>
      </w:r>
    </w:p>
    <w:p w:rsidR="000F60D3" w:rsidRPr="00FC13F6" w:rsidRDefault="000F60D3" w:rsidP="00FC13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FC13F6">
        <w:rPr>
          <w:b w:val="0"/>
          <w:sz w:val="24"/>
          <w:szCs w:val="24"/>
          <w:lang w:eastAsia="en-US"/>
        </w:rPr>
        <w:t>predviđena Planom nabavki za 2023. godinu.</w:t>
      </w:r>
    </w:p>
    <w:p w:rsidR="000F60D3" w:rsidRPr="000F60D3" w:rsidRDefault="000F60D3" w:rsidP="000F60D3">
      <w:pPr>
        <w:jc w:val="both"/>
        <w:rPr>
          <w:lang w:val="hr-HR"/>
        </w:rPr>
      </w:pPr>
    </w:p>
    <w:p w:rsidR="006F55C8" w:rsidRPr="000F60D3" w:rsidRDefault="000F60D3" w:rsidP="000F60D3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</w:t>
      </w:r>
      <w:r w:rsidR="006F55C8" w:rsidRPr="000F60D3">
        <w:rPr>
          <w:b/>
          <w:lang w:eastAsia="en-US"/>
        </w:rPr>
        <w:t>Član 2.</w:t>
      </w:r>
    </w:p>
    <w:p w:rsidR="006B5812" w:rsidRPr="000F60D3" w:rsidRDefault="006B5812" w:rsidP="00475650">
      <w:pPr>
        <w:jc w:val="both"/>
        <w:rPr>
          <w:lang w:eastAsia="en-US"/>
        </w:rPr>
      </w:pPr>
    </w:p>
    <w:p w:rsidR="006F55C8" w:rsidRPr="000F60D3" w:rsidRDefault="006F55C8" w:rsidP="00475650">
      <w:pPr>
        <w:jc w:val="both"/>
        <w:rPr>
          <w:lang w:eastAsia="en-US"/>
        </w:rPr>
      </w:pPr>
      <w:r w:rsidRPr="000F60D3">
        <w:rPr>
          <w:lang w:eastAsia="en-US"/>
        </w:rPr>
        <w:t xml:space="preserve">Ova odluka stupa na snagu danom donošenja i </w:t>
      </w:r>
      <w:r w:rsidR="00C54122" w:rsidRPr="000F60D3">
        <w:rPr>
          <w:lang w:eastAsia="en-US"/>
        </w:rPr>
        <w:t xml:space="preserve">bit će objavljena </w:t>
      </w:r>
      <w:r w:rsidRPr="000F60D3">
        <w:rPr>
          <w:lang w:eastAsia="en-US"/>
        </w:rPr>
        <w:t>u sistemu e-Nabavke.</w:t>
      </w:r>
    </w:p>
    <w:p w:rsidR="006F55C8" w:rsidRPr="000F60D3" w:rsidRDefault="006F55C8" w:rsidP="00475650">
      <w:pPr>
        <w:jc w:val="both"/>
        <w:rPr>
          <w:lang w:eastAsia="en-US"/>
        </w:rPr>
      </w:pPr>
    </w:p>
    <w:p w:rsidR="006F55C8" w:rsidRDefault="009D4932" w:rsidP="00475650">
      <w:pPr>
        <w:jc w:val="both"/>
        <w:rPr>
          <w:lang w:eastAsia="en-US"/>
        </w:rPr>
      </w:pPr>
      <w:r>
        <w:rPr>
          <w:lang w:eastAsia="en-US"/>
        </w:rPr>
        <w:t xml:space="preserve">Zasnovanost akta na zakonu potvrđuju: </w:t>
      </w:r>
    </w:p>
    <w:p w:rsidR="00FC13F6" w:rsidRDefault="00FC13F6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9D4932" w:rsidRDefault="009D4932" w:rsidP="00CE393E">
      <w:pPr>
        <w:jc w:val="both"/>
        <w:rPr>
          <w:lang w:val="hr-HR"/>
        </w:rPr>
      </w:pPr>
    </w:p>
    <w:p w:rsidR="00FC13F6" w:rsidRDefault="00FC13F6" w:rsidP="00CE393E">
      <w:pPr>
        <w:jc w:val="both"/>
        <w:rPr>
          <w:lang w:val="hr-HR"/>
        </w:rPr>
      </w:pPr>
      <w:r>
        <w:rPr>
          <w:lang w:val="hr-HR"/>
        </w:rPr>
        <w:t xml:space="preserve">Rukovodilac Službe kabineta Općinskog načelnika, </w:t>
      </w:r>
    </w:p>
    <w:p w:rsidR="00FC13F6" w:rsidRDefault="00FC13F6" w:rsidP="00CE393E">
      <w:pPr>
        <w:jc w:val="both"/>
        <w:rPr>
          <w:lang w:val="hr-HR"/>
        </w:rPr>
      </w:pPr>
      <w:r>
        <w:rPr>
          <w:lang w:val="hr-HR"/>
        </w:rPr>
        <w:t xml:space="preserve">po ovlaštenju broj: 01-04-4-1837/23 od 19.06.2023. godine </w:t>
      </w:r>
    </w:p>
    <w:p w:rsidR="00FC13F6" w:rsidRDefault="00FC13F6" w:rsidP="00CE393E">
      <w:pPr>
        <w:jc w:val="both"/>
        <w:rPr>
          <w:lang w:val="hr-HR"/>
        </w:rPr>
      </w:pPr>
      <w:r>
        <w:rPr>
          <w:lang w:val="hr-HR"/>
        </w:rPr>
        <w:t>Mihrija Mulić</w:t>
      </w:r>
    </w:p>
    <w:p w:rsidR="000F60D3" w:rsidRDefault="000F60D3" w:rsidP="00FC13F6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Po ovlaštenju datom</w:t>
      </w:r>
      <w:r w:rsidRPr="000F60D3">
        <w:rPr>
          <w:b/>
          <w:lang w:val="hr-HR"/>
        </w:rPr>
        <w:t xml:space="preserve"> </w:t>
      </w:r>
      <w:r>
        <w:rPr>
          <w:b/>
          <w:lang w:val="hr-HR"/>
        </w:rPr>
        <w:t>Rješenjem</w:t>
      </w:r>
    </w:p>
    <w:p w:rsidR="000F60D3" w:rsidRDefault="000F60D3" w:rsidP="00FC13F6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Općinskog vijeća Stari Grad Sarajevo</w:t>
      </w:r>
    </w:p>
    <w:p w:rsidR="000F60D3" w:rsidRDefault="000F60D3" w:rsidP="00FC13F6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broj: 02-45-391/23 od 12.06.2023. godine</w:t>
      </w:r>
    </w:p>
    <w:p w:rsidR="000F60D3" w:rsidRDefault="000F60D3" w:rsidP="00FC13F6">
      <w:pPr>
        <w:ind w:left="4320"/>
        <w:jc w:val="center"/>
        <w:rPr>
          <w:b/>
          <w:lang w:val="hr-HR"/>
        </w:rPr>
      </w:pPr>
    </w:p>
    <w:p w:rsidR="006B5812" w:rsidRPr="000F60D3" w:rsidRDefault="00FC13F6" w:rsidP="00FC13F6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 xml:space="preserve">        </w:t>
      </w:r>
      <w:r w:rsidR="000F60D3">
        <w:rPr>
          <w:b/>
          <w:lang w:val="hr-HR"/>
        </w:rPr>
        <w:t>Mirsada Smajić, dipl.iur</w:t>
      </w:r>
      <w:r>
        <w:rPr>
          <w:b/>
          <w:lang w:val="hr-HR"/>
        </w:rPr>
        <w:t>.</w:t>
      </w:r>
      <w:r w:rsidR="000F60D3">
        <w:rPr>
          <w:b/>
          <w:lang w:val="hr-HR"/>
        </w:rPr>
        <w:t xml:space="preserve">     </w:t>
      </w:r>
      <w:r w:rsidR="000F60D3">
        <w:rPr>
          <w:b/>
          <w:lang w:val="hr-HR"/>
        </w:rPr>
        <w:tab/>
      </w:r>
      <w:r w:rsidR="00617070">
        <w:rPr>
          <w:b/>
          <w:lang w:val="hr-HR"/>
        </w:rPr>
        <w:t xml:space="preserve">                                                                                         </w:t>
      </w: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0F60D3">
        <w:t>Stručna služba Općinskog vijeća Stari Grad Sarajevo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8A" w:rsidRDefault="00740C8A">
      <w:r>
        <w:separator/>
      </w:r>
    </w:p>
  </w:endnote>
  <w:endnote w:type="continuationSeparator" w:id="1">
    <w:p w:rsidR="00740C8A" w:rsidRDefault="0074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9A7425">
        <w:pPr>
          <w:pStyle w:val="Footer"/>
          <w:jc w:val="right"/>
        </w:pPr>
        <w:fldSimple w:instr=" PAGE   \* MERGEFORMAT ">
          <w:r w:rsidR="009D4932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8A" w:rsidRDefault="00740C8A">
      <w:r>
        <w:separator/>
      </w:r>
    </w:p>
  </w:footnote>
  <w:footnote w:type="continuationSeparator" w:id="1">
    <w:p w:rsidR="00740C8A" w:rsidRDefault="00740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41E18"/>
    <w:rsid w:val="0007494A"/>
    <w:rsid w:val="0008643C"/>
    <w:rsid w:val="000A10A7"/>
    <w:rsid w:val="000F20BE"/>
    <w:rsid w:val="000F60D3"/>
    <w:rsid w:val="00103707"/>
    <w:rsid w:val="00130411"/>
    <w:rsid w:val="0014204A"/>
    <w:rsid w:val="001446FE"/>
    <w:rsid w:val="0017121C"/>
    <w:rsid w:val="002007F1"/>
    <w:rsid w:val="00225022"/>
    <w:rsid w:val="00246F3A"/>
    <w:rsid w:val="0027267A"/>
    <w:rsid w:val="002A3D42"/>
    <w:rsid w:val="002E0923"/>
    <w:rsid w:val="003402C1"/>
    <w:rsid w:val="00375B83"/>
    <w:rsid w:val="003F17BD"/>
    <w:rsid w:val="00446039"/>
    <w:rsid w:val="00451069"/>
    <w:rsid w:val="00475650"/>
    <w:rsid w:val="004E13E0"/>
    <w:rsid w:val="00534EBC"/>
    <w:rsid w:val="0054692C"/>
    <w:rsid w:val="0057130F"/>
    <w:rsid w:val="0057433D"/>
    <w:rsid w:val="00577A38"/>
    <w:rsid w:val="005A51A8"/>
    <w:rsid w:val="00602E49"/>
    <w:rsid w:val="00614D3D"/>
    <w:rsid w:val="00617070"/>
    <w:rsid w:val="00635D6B"/>
    <w:rsid w:val="00655A56"/>
    <w:rsid w:val="00670A7D"/>
    <w:rsid w:val="00693A2D"/>
    <w:rsid w:val="006B5812"/>
    <w:rsid w:val="006C040E"/>
    <w:rsid w:val="006F55C8"/>
    <w:rsid w:val="007257DC"/>
    <w:rsid w:val="00740C8A"/>
    <w:rsid w:val="007678CD"/>
    <w:rsid w:val="007C59BE"/>
    <w:rsid w:val="007D6C36"/>
    <w:rsid w:val="0084313D"/>
    <w:rsid w:val="008C176D"/>
    <w:rsid w:val="00970A77"/>
    <w:rsid w:val="009A7425"/>
    <w:rsid w:val="009B0872"/>
    <w:rsid w:val="009C19F0"/>
    <w:rsid w:val="009C43D9"/>
    <w:rsid w:val="009D4932"/>
    <w:rsid w:val="00A13B99"/>
    <w:rsid w:val="00A41FE6"/>
    <w:rsid w:val="00A60C7A"/>
    <w:rsid w:val="00A61C29"/>
    <w:rsid w:val="00A70B39"/>
    <w:rsid w:val="00B4190B"/>
    <w:rsid w:val="00C34CB8"/>
    <w:rsid w:val="00C54122"/>
    <w:rsid w:val="00C83532"/>
    <w:rsid w:val="00CB0487"/>
    <w:rsid w:val="00CB263A"/>
    <w:rsid w:val="00CE393E"/>
    <w:rsid w:val="00D82206"/>
    <w:rsid w:val="00DB0178"/>
    <w:rsid w:val="00DB49C3"/>
    <w:rsid w:val="00DE1B74"/>
    <w:rsid w:val="00E01DB5"/>
    <w:rsid w:val="00E81C6F"/>
    <w:rsid w:val="00E862E0"/>
    <w:rsid w:val="00EA0429"/>
    <w:rsid w:val="00EC56CB"/>
    <w:rsid w:val="00EC75EE"/>
    <w:rsid w:val="00ED1A50"/>
    <w:rsid w:val="00ED6435"/>
    <w:rsid w:val="00F00A1B"/>
    <w:rsid w:val="00F1326B"/>
    <w:rsid w:val="00F66525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19</cp:revision>
  <cp:lastPrinted>2023-07-21T13:37:00Z</cp:lastPrinted>
  <dcterms:created xsi:type="dcterms:W3CDTF">2023-02-09T08:17:00Z</dcterms:created>
  <dcterms:modified xsi:type="dcterms:W3CDTF">2023-07-21T13:38:00Z</dcterms:modified>
</cp:coreProperties>
</file>