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0A10A7">
        <w:rPr>
          <w:lang w:val="hr-HR"/>
        </w:rPr>
        <w:t>1-02</w:t>
      </w:r>
      <w:r w:rsidR="0014204A">
        <w:rPr>
          <w:lang w:val="hr-HR"/>
        </w:rPr>
        <w:t>5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0A10A7">
        <w:rPr>
          <w:lang w:val="hr-HR"/>
        </w:rPr>
        <w:t>23</w:t>
      </w:r>
      <w:r w:rsidR="00EA0429">
        <w:rPr>
          <w:lang w:val="hr-HR"/>
        </w:rPr>
        <w:t>.01.2023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o vršenju usluge:</w:t>
      </w:r>
    </w:p>
    <w:p w:rsidR="00475650" w:rsidRDefault="000A10A7" w:rsidP="00CE393E">
      <w:pPr>
        <w:jc w:val="center"/>
        <w:rPr>
          <w:b/>
          <w:bCs/>
        </w:rPr>
      </w:pPr>
      <w:r>
        <w:rPr>
          <w:b/>
          <w:bCs/>
        </w:rPr>
        <w:t>Usluge deratizacije, dezinfekcije i dezinsekcije objekata Općine Stari Grad Sarajevo, mjesnih zajednica, javne podzemne garaže i dijela objekta Kvadranta XII za period 01.01.2023. - 31.12.2023. godine</w:t>
      </w:r>
    </w:p>
    <w:p w:rsidR="000A10A7" w:rsidRDefault="000A10A7" w:rsidP="00CE393E">
      <w:pPr>
        <w:jc w:val="center"/>
        <w:rPr>
          <w:b/>
          <w:sz w:val="28"/>
          <w:szCs w:val="28"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0A10A7">
        <w:rPr>
          <w:lang w:val="hr-HR"/>
        </w:rPr>
        <w:t>vršenje usluge</w:t>
      </w:r>
      <w:r w:rsidR="00475650">
        <w:rPr>
          <w:lang w:val="hr-HR"/>
        </w:rPr>
        <w:t xml:space="preserve"> - </w:t>
      </w:r>
      <w:r w:rsidR="000A10A7">
        <w:rPr>
          <w:b/>
          <w:bCs/>
        </w:rPr>
        <w:t>Usluge deratizacije, dezinfekcije i dezinsekcije objekata Općine Stari Grad Sarajevo, mjesnih zajednica, javne podzemne garaže i dijela objekta Kvadranta XII za period 01.01.2023. - 31.12.2023. godine</w:t>
      </w:r>
      <w:r w:rsidR="00475650">
        <w:rPr>
          <w:b/>
        </w:rPr>
        <w:t xml:space="preserve">, </w:t>
      </w:r>
      <w:r w:rsidR="000A10A7">
        <w:rPr>
          <w:lang w:eastAsia="en-US"/>
        </w:rPr>
        <w:t>613327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0A10A7">
        <w:rPr>
          <w:lang w:eastAsia="en-US"/>
        </w:rPr>
        <w:t>Deratizacija, dezinfekcija i dezinsekcija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0A10A7">
        <w:rPr>
          <w:lang w:eastAsia="en-US"/>
        </w:rPr>
        <w:t>5.964,80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0A10A7">
        <w:rPr>
          <w:lang w:eastAsia="en-US"/>
        </w:rPr>
        <w:t>a), sa periodom pokretanja od 23</w:t>
      </w:r>
      <w:r>
        <w:rPr>
          <w:lang w:eastAsia="en-US"/>
        </w:rPr>
        <w:t>.01.2023. godine, a koji će biti finansirani</w:t>
      </w:r>
      <w:r w:rsidR="006F55C8">
        <w:rPr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9B0872" w:rsidRDefault="009B0872" w:rsidP="00CE393E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>
        <w:rPr>
          <w:lang w:val="es-ES"/>
        </w:rPr>
        <w:t>Služba kabineta Općinskog načelnik</w:t>
      </w:r>
      <w:r w:rsidR="0017121C">
        <w:rPr>
          <w:lang w:val="es-ES"/>
        </w:rPr>
        <w:t>a</w:t>
      </w:r>
      <w:r w:rsidR="007678CD">
        <w:rPr>
          <w:lang w:val="es-ES"/>
        </w:rPr>
        <w:t>;</w:t>
      </w:r>
      <w:r>
        <w:rPr>
          <w:lang w:val="es-ES"/>
        </w:rPr>
        <w:t xml:space="preserve">               </w:t>
      </w:r>
      <w:r w:rsidR="007678CD">
        <w:rPr>
          <w:lang w:val="es-ES"/>
        </w:rPr>
        <w:t xml:space="preserve">  </w:t>
      </w:r>
    </w:p>
    <w:p w:rsidR="00CE393E" w:rsidRDefault="00C54122" w:rsidP="00CE393E">
      <w:pPr>
        <w:rPr>
          <w:lang w:val="es-ES"/>
        </w:rPr>
      </w:pPr>
      <w:r>
        <w:rPr>
          <w:lang w:val="es-ES"/>
        </w:rPr>
        <w:t>2</w:t>
      </w:r>
      <w:r w:rsidR="00CE393E">
        <w:rPr>
          <w:lang w:val="es-ES"/>
        </w:rPr>
        <w:t>. Evidencija</w:t>
      </w:r>
      <w:r w:rsidR="007678CD">
        <w:rPr>
          <w:lang w:val="es-ES"/>
        </w:rPr>
        <w:t>;</w:t>
      </w:r>
    </w:p>
    <w:p w:rsidR="00CE393E" w:rsidRDefault="00C54122" w:rsidP="00CE393E">
      <w:pPr>
        <w:rPr>
          <w:lang w:val="hr-HR"/>
        </w:rPr>
      </w:pPr>
      <w:r>
        <w:rPr>
          <w:lang w:val="es-ES"/>
        </w:rPr>
        <w:t>3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6F" w:rsidRDefault="00E81C6F">
      <w:r>
        <w:separator/>
      </w:r>
    </w:p>
  </w:endnote>
  <w:endnote w:type="continuationSeparator" w:id="1">
    <w:p w:rsidR="00E81C6F" w:rsidRDefault="00E8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6F" w:rsidRDefault="00E81C6F">
      <w:r>
        <w:separator/>
      </w:r>
    </w:p>
  </w:footnote>
  <w:footnote w:type="continuationSeparator" w:id="1">
    <w:p w:rsidR="00E81C6F" w:rsidRDefault="00E8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103707"/>
    <w:rsid w:val="00130411"/>
    <w:rsid w:val="0014204A"/>
    <w:rsid w:val="001446FE"/>
    <w:rsid w:val="0017121C"/>
    <w:rsid w:val="002A3D42"/>
    <w:rsid w:val="002E0923"/>
    <w:rsid w:val="003402C1"/>
    <w:rsid w:val="00446039"/>
    <w:rsid w:val="00475650"/>
    <w:rsid w:val="0057130F"/>
    <w:rsid w:val="00602E49"/>
    <w:rsid w:val="00635D6B"/>
    <w:rsid w:val="006B5812"/>
    <w:rsid w:val="006C040E"/>
    <w:rsid w:val="006F55C8"/>
    <w:rsid w:val="007678CD"/>
    <w:rsid w:val="007D6C36"/>
    <w:rsid w:val="008C176D"/>
    <w:rsid w:val="009B0872"/>
    <w:rsid w:val="00A60C7A"/>
    <w:rsid w:val="00A61C29"/>
    <w:rsid w:val="00B4190B"/>
    <w:rsid w:val="00C54122"/>
    <w:rsid w:val="00C83532"/>
    <w:rsid w:val="00CB0487"/>
    <w:rsid w:val="00CE393E"/>
    <w:rsid w:val="00DB0178"/>
    <w:rsid w:val="00E81C6F"/>
    <w:rsid w:val="00E862E0"/>
    <w:rsid w:val="00EA0429"/>
    <w:rsid w:val="00ED6435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</cp:revision>
  <cp:lastPrinted>2023-01-17T09:35:00Z</cp:lastPrinted>
  <dcterms:created xsi:type="dcterms:W3CDTF">2023-01-23T10:15:00Z</dcterms:created>
  <dcterms:modified xsi:type="dcterms:W3CDTF">2023-01-23T10:15:00Z</dcterms:modified>
</cp:coreProperties>
</file>